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11" w:type="dxa"/>
        <w:tblLayout w:type="fixed"/>
        <w:tblLook w:val="04A0" w:firstRow="1" w:lastRow="0" w:firstColumn="1" w:lastColumn="0" w:noHBand="0" w:noVBand="1"/>
      </w:tblPr>
      <w:tblGrid>
        <w:gridCol w:w="671"/>
        <w:gridCol w:w="597"/>
        <w:gridCol w:w="915"/>
        <w:gridCol w:w="187"/>
        <w:gridCol w:w="616"/>
        <w:gridCol w:w="1379"/>
        <w:gridCol w:w="273"/>
        <w:gridCol w:w="994"/>
        <w:gridCol w:w="2125"/>
        <w:gridCol w:w="251"/>
        <w:gridCol w:w="2441"/>
        <w:gridCol w:w="301"/>
        <w:gridCol w:w="1453"/>
        <w:gridCol w:w="6"/>
        <w:gridCol w:w="382"/>
        <w:gridCol w:w="546"/>
        <w:gridCol w:w="1333"/>
        <w:gridCol w:w="26"/>
        <w:gridCol w:w="15"/>
      </w:tblGrid>
      <w:tr w:rsidR="009A2325" w:rsidRPr="00327CB2" w:rsidTr="006955F4">
        <w:trPr>
          <w:gridAfter w:val="1"/>
          <w:wAfter w:w="13" w:type="dxa"/>
          <w:trHeight w:val="465"/>
        </w:trPr>
        <w:tc>
          <w:tcPr>
            <w:tcW w:w="2185" w:type="dxa"/>
            <w:gridSpan w:val="3"/>
            <w:vMerge w:val="restart"/>
            <w:tcBorders>
              <w:top w:val="nil"/>
              <w:left w:val="nil"/>
              <w:bottom w:val="single" w:sz="8" w:space="0" w:color="000000"/>
              <w:right w:val="single" w:sz="8" w:space="0" w:color="000000"/>
            </w:tcBorders>
            <w:shd w:val="clear" w:color="auto" w:fill="auto"/>
            <w:noWrap/>
            <w:vAlign w:val="bottom"/>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noProof/>
                <w:color w:val="000000"/>
                <w:lang w:eastAsia="id-ID"/>
              </w:rPr>
              <w:drawing>
                <wp:anchor distT="0" distB="0" distL="114300" distR="114300" simplePos="0" relativeHeight="251659264" behindDoc="0" locked="0" layoutInCell="1" allowOverlap="1" wp14:anchorId="310358CE" wp14:editId="6872A462">
                  <wp:simplePos x="0" y="0"/>
                  <wp:positionH relativeFrom="column">
                    <wp:posOffset>489585</wp:posOffset>
                  </wp:positionH>
                  <wp:positionV relativeFrom="paragraph">
                    <wp:posOffset>-448310</wp:posOffset>
                  </wp:positionV>
                  <wp:extent cx="514350" cy="676275"/>
                  <wp:effectExtent l="0" t="0" r="0" b="0"/>
                  <wp:wrapNone/>
                  <wp:docPr id="3" name="Picture 3" descr="../Downloads/logo%20baru%20uin%20alauddin%20makassar/Logo%20UIN%20Alauddin..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7480B6-9F04-4AD4-9BA7-B9E1227B8322}"/>
                      </a:ext>
                    </a:extLst>
                  </wp:docPr>
                  <wp:cNvGraphicFramePr/>
                  <a:graphic xmlns:a="http://schemas.openxmlformats.org/drawingml/2006/main">
                    <a:graphicData uri="http://schemas.openxmlformats.org/drawingml/2006/picture">
                      <pic:pic xmlns:pic="http://schemas.openxmlformats.org/drawingml/2006/picture">
                        <pic:nvPicPr>
                          <pic:cNvPr id="3" name="Picture 2" descr="../Downloads/logo%20baru%20uin%20alauddin%20makassar/Logo%20UIN%20Alauddin..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7480B6-9F04-4AD4-9BA7-B9E1227B8322}"/>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anchor>
              </w:drawing>
            </w:r>
          </w:p>
          <w:p w:rsidR="009A2325" w:rsidRPr="00327CB2" w:rsidRDefault="009A2325" w:rsidP="00B3073E">
            <w:pPr>
              <w:spacing w:after="0" w:line="240" w:lineRule="auto"/>
              <w:rPr>
                <w:rFonts w:asciiTheme="majorBidi" w:eastAsia="Times New Roman" w:hAnsiTheme="majorBidi" w:cstheme="majorBidi"/>
                <w:color w:val="000000"/>
                <w:lang w:eastAsia="id-ID"/>
              </w:rPr>
            </w:pPr>
          </w:p>
        </w:tc>
        <w:tc>
          <w:tcPr>
            <w:tcW w:w="10408" w:type="dxa"/>
            <w:gridSpan w:val="12"/>
            <w:tcBorders>
              <w:top w:val="single" w:sz="8" w:space="0" w:color="auto"/>
              <w:left w:val="nil"/>
              <w:bottom w:val="nil"/>
              <w:right w:val="single" w:sz="4" w:space="0" w:color="000000"/>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UNIVERSITAS ISLAM NEGERI ALAUDDIN MAKASSAR</w:t>
            </w:r>
          </w:p>
        </w:tc>
        <w:tc>
          <w:tcPr>
            <w:tcW w:w="190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PERIODE</w:t>
            </w:r>
          </w:p>
        </w:tc>
      </w:tr>
      <w:tr w:rsidR="009A2325" w:rsidRPr="00327CB2" w:rsidTr="006955F4">
        <w:trPr>
          <w:gridAfter w:val="1"/>
          <w:wAfter w:w="13" w:type="dxa"/>
          <w:trHeight w:val="390"/>
        </w:trPr>
        <w:tc>
          <w:tcPr>
            <w:tcW w:w="2185" w:type="dxa"/>
            <w:gridSpan w:val="3"/>
            <w:vMerge/>
            <w:tcBorders>
              <w:top w:val="nil"/>
              <w:left w:val="nil"/>
              <w:bottom w:val="single" w:sz="8" w:space="0" w:color="000000"/>
              <w:right w:val="single" w:sz="8"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p>
        </w:tc>
        <w:tc>
          <w:tcPr>
            <w:tcW w:w="2182" w:type="dxa"/>
            <w:gridSpan w:val="3"/>
            <w:tcBorders>
              <w:top w:val="single" w:sz="8" w:space="0" w:color="auto"/>
              <w:left w:val="nil"/>
              <w:bottom w:val="single" w:sz="8" w:space="0" w:color="auto"/>
              <w:right w:val="single" w:sz="8" w:space="0" w:color="auto"/>
            </w:tcBorders>
            <w:shd w:val="clear" w:color="auto" w:fill="auto"/>
            <w:noWrap/>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FAKULTAS</w:t>
            </w:r>
          </w:p>
        </w:tc>
        <w:tc>
          <w:tcPr>
            <w:tcW w:w="8226" w:type="dxa"/>
            <w:gridSpan w:val="9"/>
            <w:tcBorders>
              <w:top w:val="single" w:sz="8" w:space="0" w:color="auto"/>
              <w:left w:val="nil"/>
              <w:bottom w:val="single" w:sz="8" w:space="0" w:color="auto"/>
              <w:right w:val="single" w:sz="4" w:space="0" w:color="000000"/>
            </w:tcBorders>
            <w:shd w:val="clear" w:color="auto" w:fill="auto"/>
            <w:noWrap/>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TARBIYAH DAN KEGURUAN</w:t>
            </w:r>
          </w:p>
        </w:tc>
        <w:tc>
          <w:tcPr>
            <w:tcW w:w="1905"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2018</w:t>
            </w:r>
            <w:r w:rsidRPr="00327CB2">
              <w:rPr>
                <w:rFonts w:asciiTheme="majorBidi" w:eastAsia="Times New Roman" w:hAnsiTheme="majorBidi" w:cstheme="majorBidi"/>
                <w:color w:val="000000"/>
                <w:lang w:val="en-US" w:eastAsia="id-ID"/>
              </w:rPr>
              <w:t>-2019</w:t>
            </w:r>
          </w:p>
        </w:tc>
      </w:tr>
      <w:tr w:rsidR="009A2325" w:rsidRPr="00327CB2" w:rsidTr="006955F4">
        <w:trPr>
          <w:gridAfter w:val="1"/>
          <w:wAfter w:w="13" w:type="dxa"/>
          <w:trHeight w:val="390"/>
        </w:trPr>
        <w:tc>
          <w:tcPr>
            <w:tcW w:w="2185" w:type="dxa"/>
            <w:gridSpan w:val="3"/>
            <w:vMerge/>
            <w:tcBorders>
              <w:top w:val="nil"/>
              <w:left w:val="nil"/>
              <w:bottom w:val="single" w:sz="8" w:space="0" w:color="000000"/>
              <w:right w:val="single" w:sz="8"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p>
        </w:tc>
        <w:tc>
          <w:tcPr>
            <w:tcW w:w="2182" w:type="dxa"/>
            <w:gridSpan w:val="3"/>
            <w:tcBorders>
              <w:top w:val="nil"/>
              <w:left w:val="nil"/>
              <w:bottom w:val="single" w:sz="8" w:space="0" w:color="auto"/>
              <w:right w:val="single" w:sz="8" w:space="0" w:color="auto"/>
            </w:tcBorders>
            <w:shd w:val="clear" w:color="auto" w:fill="auto"/>
            <w:noWrap/>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 xml:space="preserve">PROGRAM STUDI     </w:t>
            </w:r>
          </w:p>
        </w:tc>
        <w:tc>
          <w:tcPr>
            <w:tcW w:w="8226" w:type="dxa"/>
            <w:gridSpan w:val="9"/>
            <w:tcBorders>
              <w:top w:val="single" w:sz="4" w:space="0" w:color="auto"/>
              <w:left w:val="nil"/>
              <w:bottom w:val="single" w:sz="8" w:space="0" w:color="auto"/>
              <w:right w:val="single" w:sz="4" w:space="0" w:color="000000"/>
            </w:tcBorders>
            <w:shd w:val="clear" w:color="auto" w:fill="auto"/>
            <w:noWrap/>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 xml:space="preserve">PENDIDIKAN </w:t>
            </w:r>
            <w:r w:rsidRPr="00327CB2">
              <w:rPr>
                <w:rFonts w:asciiTheme="majorBidi" w:eastAsia="Times New Roman" w:hAnsiTheme="majorBidi" w:cstheme="majorBidi"/>
                <w:color w:val="000000"/>
                <w:lang w:val="en-US" w:eastAsia="id-ID"/>
              </w:rPr>
              <w:t>ISLAM ANAK USIA DINI</w:t>
            </w:r>
            <w:r w:rsidRPr="00327CB2">
              <w:rPr>
                <w:rFonts w:asciiTheme="majorBidi" w:eastAsia="Times New Roman" w:hAnsiTheme="majorBidi" w:cstheme="majorBidi"/>
                <w:color w:val="000000"/>
                <w:lang w:eastAsia="id-ID"/>
              </w:rPr>
              <w:t xml:space="preserve"> (P</w:t>
            </w:r>
            <w:r w:rsidRPr="00327CB2">
              <w:rPr>
                <w:rFonts w:asciiTheme="majorBidi" w:eastAsia="Times New Roman" w:hAnsiTheme="majorBidi" w:cstheme="majorBidi"/>
                <w:color w:val="000000"/>
                <w:lang w:val="en-US" w:eastAsia="id-ID"/>
              </w:rPr>
              <w:t>IAUD</w:t>
            </w:r>
            <w:r w:rsidRPr="00327CB2">
              <w:rPr>
                <w:rFonts w:asciiTheme="majorBidi" w:eastAsia="Times New Roman" w:hAnsiTheme="majorBidi" w:cstheme="majorBidi"/>
                <w:color w:val="000000"/>
                <w:lang w:eastAsia="id-ID"/>
              </w:rPr>
              <w:t>)</w:t>
            </w:r>
          </w:p>
        </w:tc>
        <w:tc>
          <w:tcPr>
            <w:tcW w:w="1905" w:type="dxa"/>
            <w:gridSpan w:val="3"/>
            <w:vMerge/>
            <w:tcBorders>
              <w:top w:val="single" w:sz="4" w:space="0" w:color="auto"/>
              <w:left w:val="single" w:sz="4" w:space="0" w:color="auto"/>
              <w:bottom w:val="single" w:sz="8" w:space="0" w:color="000000"/>
              <w:right w:val="single" w:sz="8"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p>
        </w:tc>
      </w:tr>
      <w:tr w:rsidR="009A2325" w:rsidRPr="00327CB2" w:rsidTr="006955F4">
        <w:trPr>
          <w:gridAfter w:val="1"/>
          <w:wAfter w:w="13" w:type="dxa"/>
          <w:trHeight w:val="465"/>
        </w:trPr>
        <w:tc>
          <w:tcPr>
            <w:tcW w:w="14498" w:type="dxa"/>
            <w:gridSpan w:val="18"/>
            <w:tcBorders>
              <w:top w:val="nil"/>
              <w:left w:val="single" w:sz="8" w:space="0" w:color="auto"/>
              <w:bottom w:val="single" w:sz="8" w:space="0" w:color="auto"/>
              <w:right w:val="single" w:sz="8" w:space="0" w:color="000000"/>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RENCANA PEMBELAJARAN SEMESTER</w:t>
            </w:r>
          </w:p>
        </w:tc>
      </w:tr>
      <w:tr w:rsidR="009A2325" w:rsidRPr="00327CB2" w:rsidTr="006955F4">
        <w:trPr>
          <w:gridAfter w:val="1"/>
          <w:wAfter w:w="13" w:type="dxa"/>
          <w:trHeight w:val="330"/>
        </w:trPr>
        <w:tc>
          <w:tcPr>
            <w:tcW w:w="2372" w:type="dxa"/>
            <w:gridSpan w:val="4"/>
            <w:tcBorders>
              <w:top w:val="nil"/>
              <w:left w:val="single" w:sz="8" w:space="0" w:color="auto"/>
              <w:bottom w:val="nil"/>
              <w:right w:val="single" w:sz="4" w:space="0" w:color="auto"/>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NAMA MATA KULIAH</w:t>
            </w:r>
          </w:p>
        </w:tc>
        <w:tc>
          <w:tcPr>
            <w:tcW w:w="616" w:type="dxa"/>
            <w:tcBorders>
              <w:top w:val="nil"/>
              <w:left w:val="nil"/>
              <w:bottom w:val="nil"/>
              <w:right w:val="nil"/>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 xml:space="preserve">KODE </w:t>
            </w:r>
          </w:p>
        </w:tc>
        <w:tc>
          <w:tcPr>
            <w:tcW w:w="2646" w:type="dxa"/>
            <w:gridSpan w:val="3"/>
            <w:tcBorders>
              <w:top w:val="nil"/>
              <w:left w:val="single" w:sz="4" w:space="0" w:color="auto"/>
              <w:bottom w:val="single" w:sz="8" w:space="0" w:color="auto"/>
              <w:right w:val="single" w:sz="4" w:space="0" w:color="auto"/>
            </w:tcBorders>
            <w:shd w:val="clear" w:color="000000" w:fill="DDD9C4"/>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Rumpun MK</w:t>
            </w:r>
          </w:p>
        </w:tc>
        <w:tc>
          <w:tcPr>
            <w:tcW w:w="2125" w:type="dxa"/>
            <w:tcBorders>
              <w:top w:val="nil"/>
              <w:left w:val="nil"/>
              <w:bottom w:val="single" w:sz="4" w:space="0" w:color="auto"/>
              <w:right w:val="single" w:sz="4" w:space="0" w:color="auto"/>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Bobot (sks)</w:t>
            </w:r>
          </w:p>
        </w:tc>
        <w:tc>
          <w:tcPr>
            <w:tcW w:w="2692" w:type="dxa"/>
            <w:gridSpan w:val="2"/>
            <w:tcBorders>
              <w:top w:val="nil"/>
              <w:left w:val="nil"/>
              <w:bottom w:val="nil"/>
              <w:right w:val="single" w:sz="4" w:space="0" w:color="auto"/>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SEMESTER</w:t>
            </w:r>
          </w:p>
        </w:tc>
        <w:tc>
          <w:tcPr>
            <w:tcW w:w="2142" w:type="dxa"/>
            <w:gridSpan w:val="4"/>
            <w:tcBorders>
              <w:top w:val="nil"/>
              <w:left w:val="nil"/>
              <w:bottom w:val="single" w:sz="8" w:space="0" w:color="auto"/>
              <w:right w:val="nil"/>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TANGGAL REVISI</w:t>
            </w:r>
          </w:p>
        </w:tc>
        <w:tc>
          <w:tcPr>
            <w:tcW w:w="1905" w:type="dxa"/>
            <w:gridSpan w:val="3"/>
            <w:tcBorders>
              <w:top w:val="single" w:sz="8" w:space="0" w:color="auto"/>
              <w:left w:val="single" w:sz="4" w:space="0" w:color="auto"/>
              <w:bottom w:val="single" w:sz="4" w:space="0" w:color="auto"/>
              <w:right w:val="single" w:sz="4" w:space="0" w:color="000000"/>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val="en-US" w:eastAsia="id-ID"/>
              </w:rPr>
            </w:pPr>
            <w:r w:rsidRPr="00327CB2">
              <w:rPr>
                <w:rFonts w:asciiTheme="majorBidi" w:eastAsia="Times New Roman" w:hAnsiTheme="majorBidi" w:cstheme="majorBidi"/>
                <w:b/>
                <w:bCs/>
                <w:color w:val="000000"/>
                <w:lang w:eastAsia="id-ID"/>
              </w:rPr>
              <w:t>NO.</w:t>
            </w:r>
          </w:p>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E76B5B">
              <w:rPr>
                <w:rFonts w:asciiTheme="majorBidi" w:eastAsia="Times New Roman" w:hAnsiTheme="majorBidi" w:cstheme="majorBidi"/>
                <w:b/>
                <w:bCs/>
                <w:color w:val="000000"/>
                <w:sz w:val="20"/>
                <w:lang w:eastAsia="id-ID"/>
              </w:rPr>
              <w:t>DOKUMEN</w:t>
            </w:r>
          </w:p>
        </w:tc>
      </w:tr>
      <w:tr w:rsidR="009A2325" w:rsidRPr="00327CB2" w:rsidTr="006955F4">
        <w:trPr>
          <w:gridAfter w:val="1"/>
          <w:wAfter w:w="13" w:type="dxa"/>
          <w:trHeight w:val="589"/>
        </w:trPr>
        <w:tc>
          <w:tcPr>
            <w:tcW w:w="2372"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9A2325" w:rsidRPr="00154A16" w:rsidRDefault="009A2325" w:rsidP="00B3073E">
            <w:pPr>
              <w:spacing w:after="0" w:line="240" w:lineRule="auto"/>
              <w:jc w:val="center"/>
              <w:rPr>
                <w:rFonts w:asciiTheme="majorBidi" w:eastAsia="Times New Roman" w:hAnsiTheme="majorBidi" w:cstheme="majorBidi"/>
                <w:b/>
                <w:bCs/>
                <w:color w:val="000000"/>
                <w:lang w:eastAsia="id-ID"/>
              </w:rPr>
            </w:pPr>
            <w:r>
              <w:rPr>
                <w:rFonts w:asciiTheme="majorBidi" w:eastAsia="Times New Roman" w:hAnsiTheme="majorBidi" w:cstheme="majorBidi"/>
                <w:b/>
                <w:bCs/>
                <w:color w:val="000000"/>
                <w:lang w:eastAsia="id-ID"/>
              </w:rPr>
              <w:t xml:space="preserve">PENDIDIKAN ANAK BERKEBUTUHAN KHUSUS </w:t>
            </w:r>
          </w:p>
        </w:tc>
        <w:tc>
          <w:tcPr>
            <w:tcW w:w="616" w:type="dxa"/>
            <w:tcBorders>
              <w:top w:val="single" w:sz="8" w:space="0" w:color="auto"/>
              <w:left w:val="nil"/>
              <w:bottom w:val="single" w:sz="4" w:space="0" w:color="auto"/>
              <w:right w:val="nil"/>
            </w:tcBorders>
            <w:shd w:val="clear" w:color="auto" w:fill="auto"/>
            <w:vAlign w:val="center"/>
            <w:hideMark/>
          </w:tcPr>
          <w:p w:rsidR="009A2325" w:rsidRPr="009A2325" w:rsidRDefault="009A2325" w:rsidP="009A2325">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val="en-US" w:eastAsia="id-ID"/>
              </w:rPr>
              <w:t>AUD</w:t>
            </w:r>
            <w:r>
              <w:rPr>
                <w:rFonts w:asciiTheme="majorBidi" w:eastAsia="Times New Roman" w:hAnsiTheme="majorBidi" w:cstheme="majorBidi"/>
                <w:b/>
                <w:bCs/>
                <w:color w:val="000000"/>
                <w:lang w:eastAsia="id-ID"/>
              </w:rPr>
              <w:t>330022</w:t>
            </w:r>
          </w:p>
        </w:tc>
        <w:tc>
          <w:tcPr>
            <w:tcW w:w="2646" w:type="dxa"/>
            <w:gridSpan w:val="3"/>
            <w:tcBorders>
              <w:top w:val="nil"/>
              <w:left w:val="single" w:sz="4" w:space="0" w:color="auto"/>
              <w:bottom w:val="single" w:sz="4" w:space="0" w:color="auto"/>
              <w:right w:val="nil"/>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MK Prodi</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val="en-US" w:eastAsia="id-ID"/>
              </w:rPr>
              <w:t xml:space="preserve">2 </w:t>
            </w:r>
            <w:r w:rsidRPr="00327CB2">
              <w:rPr>
                <w:rFonts w:asciiTheme="majorBidi" w:eastAsia="Times New Roman" w:hAnsiTheme="majorBidi" w:cstheme="majorBidi"/>
                <w:color w:val="000000"/>
                <w:lang w:eastAsia="id-ID"/>
              </w:rPr>
              <w:t>SKS</w:t>
            </w:r>
          </w:p>
        </w:tc>
        <w:tc>
          <w:tcPr>
            <w:tcW w:w="2692" w:type="dxa"/>
            <w:gridSpan w:val="2"/>
            <w:tcBorders>
              <w:top w:val="single" w:sz="8" w:space="0" w:color="auto"/>
              <w:left w:val="nil"/>
              <w:bottom w:val="single" w:sz="4" w:space="0" w:color="auto"/>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val="en-US" w:eastAsia="id-ID"/>
              </w:rPr>
            </w:pPr>
          </w:p>
        </w:tc>
        <w:tc>
          <w:tcPr>
            <w:tcW w:w="2142" w:type="dxa"/>
            <w:gridSpan w:val="4"/>
            <w:tcBorders>
              <w:top w:val="nil"/>
              <w:left w:val="nil"/>
              <w:bottom w:val="single" w:sz="4" w:space="0" w:color="auto"/>
              <w:right w:val="nil"/>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val="en-US" w:eastAsia="id-ID"/>
              </w:rPr>
            </w:pPr>
            <w:r w:rsidRPr="00327CB2">
              <w:rPr>
                <w:rFonts w:asciiTheme="majorBidi" w:eastAsia="Times New Roman" w:hAnsiTheme="majorBidi" w:cstheme="majorBidi"/>
                <w:color w:val="000000"/>
                <w:lang w:eastAsia="id-ID"/>
              </w:rPr>
              <w:t>0</w:t>
            </w:r>
            <w:r w:rsidRPr="00327CB2">
              <w:rPr>
                <w:rFonts w:asciiTheme="majorBidi" w:eastAsia="Times New Roman" w:hAnsiTheme="majorBidi" w:cstheme="majorBidi"/>
                <w:color w:val="000000"/>
                <w:lang w:val="en-US" w:eastAsia="id-ID"/>
              </w:rPr>
              <w:t xml:space="preserve">4 </w:t>
            </w:r>
            <w:r w:rsidRPr="00327CB2">
              <w:rPr>
                <w:rFonts w:asciiTheme="majorBidi" w:eastAsia="Times New Roman" w:hAnsiTheme="majorBidi" w:cstheme="majorBidi"/>
                <w:color w:val="000000"/>
                <w:lang w:eastAsia="id-ID"/>
              </w:rPr>
              <w:t>Maret 201</w:t>
            </w:r>
            <w:r w:rsidRPr="00327CB2">
              <w:rPr>
                <w:rFonts w:asciiTheme="majorBidi" w:eastAsia="Times New Roman" w:hAnsiTheme="majorBidi" w:cstheme="majorBidi"/>
                <w:color w:val="000000"/>
                <w:lang w:val="en-US" w:eastAsia="id-ID"/>
              </w:rPr>
              <w:t>9</w:t>
            </w:r>
          </w:p>
        </w:tc>
        <w:tc>
          <w:tcPr>
            <w:tcW w:w="1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p>
        </w:tc>
      </w:tr>
      <w:tr w:rsidR="009A2325" w:rsidRPr="00327CB2" w:rsidTr="006955F4">
        <w:trPr>
          <w:gridAfter w:val="1"/>
          <w:wAfter w:w="13" w:type="dxa"/>
          <w:trHeight w:val="312"/>
        </w:trPr>
        <w:tc>
          <w:tcPr>
            <w:tcW w:w="2372" w:type="dxa"/>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PENGESAHAN</w:t>
            </w:r>
          </w:p>
        </w:tc>
        <w:tc>
          <w:tcPr>
            <w:tcW w:w="616" w:type="dxa"/>
            <w:vMerge w:val="restart"/>
            <w:tcBorders>
              <w:top w:val="nil"/>
              <w:left w:val="single" w:sz="4" w:space="0" w:color="auto"/>
              <w:bottom w:val="nil"/>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 </w:t>
            </w:r>
          </w:p>
        </w:tc>
        <w:tc>
          <w:tcPr>
            <w:tcW w:w="2646" w:type="dxa"/>
            <w:gridSpan w:val="3"/>
            <w:tcBorders>
              <w:top w:val="nil"/>
              <w:left w:val="nil"/>
              <w:bottom w:val="single" w:sz="4" w:space="0" w:color="auto"/>
              <w:right w:val="nil"/>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 xml:space="preserve">DOSEN </w:t>
            </w:r>
          </w:p>
        </w:tc>
        <w:tc>
          <w:tcPr>
            <w:tcW w:w="2125" w:type="dxa"/>
            <w:tcBorders>
              <w:top w:val="nil"/>
              <w:left w:val="single" w:sz="4" w:space="0" w:color="auto"/>
              <w:bottom w:val="single" w:sz="4" w:space="0" w:color="auto"/>
              <w:right w:val="single" w:sz="4" w:space="0" w:color="auto"/>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TANDA TANGAN</w:t>
            </w:r>
          </w:p>
        </w:tc>
        <w:tc>
          <w:tcPr>
            <w:tcW w:w="2692" w:type="dxa"/>
            <w:gridSpan w:val="2"/>
            <w:tcBorders>
              <w:top w:val="nil"/>
              <w:left w:val="nil"/>
              <w:bottom w:val="single" w:sz="4" w:space="0" w:color="auto"/>
              <w:right w:val="single" w:sz="4" w:space="0" w:color="auto"/>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KETUA PROGRAM STUDI</w:t>
            </w:r>
          </w:p>
        </w:tc>
        <w:tc>
          <w:tcPr>
            <w:tcW w:w="2142" w:type="dxa"/>
            <w:gridSpan w:val="4"/>
            <w:tcBorders>
              <w:top w:val="nil"/>
              <w:left w:val="nil"/>
              <w:bottom w:val="single" w:sz="4" w:space="0" w:color="auto"/>
              <w:right w:val="single" w:sz="4" w:space="0" w:color="auto"/>
            </w:tcBorders>
            <w:shd w:val="clear" w:color="000000" w:fill="DDD9C4"/>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TANDA TANGAN</w:t>
            </w:r>
          </w:p>
        </w:tc>
        <w:tc>
          <w:tcPr>
            <w:tcW w:w="1905" w:type="dxa"/>
            <w:gridSpan w:val="3"/>
            <w:vMerge/>
            <w:tcBorders>
              <w:top w:val="single" w:sz="4" w:space="0" w:color="auto"/>
              <w:left w:val="single" w:sz="4" w:space="0" w:color="auto"/>
              <w:bottom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r>
      <w:tr w:rsidR="009A2325" w:rsidRPr="00327CB2" w:rsidTr="006955F4">
        <w:trPr>
          <w:gridAfter w:val="1"/>
          <w:wAfter w:w="13" w:type="dxa"/>
          <w:trHeight w:val="509"/>
        </w:trPr>
        <w:tc>
          <w:tcPr>
            <w:tcW w:w="2372" w:type="dxa"/>
            <w:gridSpan w:val="4"/>
            <w:vMerge/>
            <w:tcBorders>
              <w:top w:val="single" w:sz="4" w:space="0" w:color="auto"/>
              <w:left w:val="single" w:sz="8" w:space="0" w:color="auto"/>
              <w:bottom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tcBorders>
              <w:top w:val="nil"/>
              <w:left w:val="single" w:sz="4" w:space="0" w:color="auto"/>
              <w:bottom w:val="nil"/>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2646" w:type="dxa"/>
            <w:gridSpan w:val="3"/>
            <w:vMerge w:val="restart"/>
            <w:tcBorders>
              <w:top w:val="nil"/>
              <w:left w:val="single" w:sz="4" w:space="0" w:color="auto"/>
              <w:bottom w:val="nil"/>
              <w:right w:val="single" w:sz="4" w:space="0" w:color="auto"/>
            </w:tcBorders>
            <w:shd w:val="clear" w:color="auto" w:fill="auto"/>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Ahmad Afiif., S.Ag., M.Si</w:t>
            </w:r>
          </w:p>
        </w:tc>
        <w:tc>
          <w:tcPr>
            <w:tcW w:w="2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 </w:t>
            </w:r>
          </w:p>
        </w:tc>
        <w:tc>
          <w:tcPr>
            <w:tcW w:w="2692" w:type="dxa"/>
            <w:gridSpan w:val="2"/>
            <w:vMerge w:val="restart"/>
            <w:tcBorders>
              <w:top w:val="nil"/>
              <w:left w:val="single" w:sz="4" w:space="0" w:color="auto"/>
              <w:bottom w:val="nil"/>
              <w:right w:val="single" w:sz="4" w:space="0" w:color="auto"/>
            </w:tcBorders>
            <w:shd w:val="clear" w:color="auto" w:fill="auto"/>
            <w:vAlign w:val="center"/>
          </w:tcPr>
          <w:p w:rsidR="009A2325" w:rsidRPr="00327CB2" w:rsidRDefault="009A2325" w:rsidP="00B3073E">
            <w:pPr>
              <w:spacing w:after="0" w:line="240" w:lineRule="auto"/>
              <w:jc w:val="center"/>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Dr. M.Yusuf T., S.Ag., M.Ag.</w:t>
            </w:r>
          </w:p>
        </w:tc>
        <w:tc>
          <w:tcPr>
            <w:tcW w:w="2142" w:type="dxa"/>
            <w:gridSpan w:val="4"/>
            <w:vMerge w:val="restart"/>
            <w:tcBorders>
              <w:top w:val="nil"/>
              <w:left w:val="single" w:sz="4" w:space="0" w:color="auto"/>
              <w:bottom w:val="nil"/>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 </w:t>
            </w:r>
          </w:p>
        </w:tc>
        <w:tc>
          <w:tcPr>
            <w:tcW w:w="1905" w:type="dxa"/>
            <w:gridSpan w:val="3"/>
            <w:vMerge/>
            <w:tcBorders>
              <w:top w:val="single" w:sz="4" w:space="0" w:color="auto"/>
              <w:left w:val="single" w:sz="4" w:space="0" w:color="auto"/>
              <w:bottom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r>
      <w:tr w:rsidR="009A2325" w:rsidRPr="00327CB2" w:rsidTr="006955F4">
        <w:trPr>
          <w:gridAfter w:val="1"/>
          <w:wAfter w:w="13" w:type="dxa"/>
          <w:trHeight w:val="509"/>
        </w:trPr>
        <w:tc>
          <w:tcPr>
            <w:tcW w:w="2372" w:type="dxa"/>
            <w:gridSpan w:val="4"/>
            <w:vMerge/>
            <w:tcBorders>
              <w:top w:val="single" w:sz="4" w:space="0" w:color="auto"/>
              <w:left w:val="single" w:sz="8" w:space="0" w:color="auto"/>
              <w:bottom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tcBorders>
              <w:top w:val="nil"/>
              <w:left w:val="single" w:sz="4" w:space="0" w:color="auto"/>
              <w:bottom w:val="nil"/>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2646" w:type="dxa"/>
            <w:gridSpan w:val="3"/>
            <w:vMerge/>
            <w:tcBorders>
              <w:top w:val="nil"/>
              <w:left w:val="single" w:sz="4" w:space="0" w:color="auto"/>
              <w:bottom w:val="nil"/>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p>
        </w:tc>
        <w:tc>
          <w:tcPr>
            <w:tcW w:w="2125" w:type="dxa"/>
            <w:vMerge/>
            <w:tcBorders>
              <w:top w:val="nil"/>
              <w:left w:val="single" w:sz="4" w:space="0" w:color="auto"/>
              <w:bottom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p>
        </w:tc>
        <w:tc>
          <w:tcPr>
            <w:tcW w:w="2692" w:type="dxa"/>
            <w:gridSpan w:val="2"/>
            <w:vMerge/>
            <w:tcBorders>
              <w:top w:val="nil"/>
              <w:left w:val="single" w:sz="4" w:space="0" w:color="auto"/>
              <w:bottom w:val="nil"/>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p>
        </w:tc>
        <w:tc>
          <w:tcPr>
            <w:tcW w:w="2142" w:type="dxa"/>
            <w:gridSpan w:val="4"/>
            <w:vMerge/>
            <w:tcBorders>
              <w:top w:val="nil"/>
              <w:left w:val="single" w:sz="4" w:space="0" w:color="auto"/>
              <w:bottom w:val="nil"/>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color w:val="000000"/>
                <w:lang w:eastAsia="id-ID"/>
              </w:rPr>
            </w:pPr>
          </w:p>
        </w:tc>
        <w:tc>
          <w:tcPr>
            <w:tcW w:w="1905" w:type="dxa"/>
            <w:gridSpan w:val="3"/>
            <w:vMerge/>
            <w:tcBorders>
              <w:top w:val="single" w:sz="4" w:space="0" w:color="auto"/>
              <w:left w:val="single" w:sz="4" w:space="0" w:color="auto"/>
              <w:bottom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r>
      <w:tr w:rsidR="009A2325" w:rsidRPr="00327CB2" w:rsidTr="006955F4">
        <w:trPr>
          <w:gridAfter w:val="1"/>
          <w:wAfter w:w="13" w:type="dxa"/>
          <w:trHeight w:val="227"/>
        </w:trPr>
        <w:tc>
          <w:tcPr>
            <w:tcW w:w="2372"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 xml:space="preserve">CAPAIAN PEMBELAJARAN </w:t>
            </w:r>
          </w:p>
        </w:tc>
        <w:tc>
          <w:tcPr>
            <w:tcW w:w="616" w:type="dxa"/>
            <w:vMerge w:val="restart"/>
            <w:tcBorders>
              <w:top w:val="single" w:sz="4" w:space="0" w:color="auto"/>
              <w:left w:val="single" w:sz="4" w:space="0" w:color="auto"/>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CP-Prodi</w:t>
            </w:r>
          </w:p>
        </w:tc>
        <w:tc>
          <w:tcPr>
            <w:tcW w:w="11510" w:type="dxa"/>
            <w:gridSpan w:val="13"/>
            <w:tcBorders>
              <w:top w:val="single" w:sz="4" w:space="0" w:color="auto"/>
              <w:left w:val="nil"/>
              <w:bottom w:val="single" w:sz="4" w:space="0" w:color="auto"/>
              <w:right w:val="single" w:sz="8" w:space="0" w:color="000000"/>
            </w:tcBorders>
            <w:shd w:val="clear" w:color="auto" w:fill="auto"/>
            <w:vAlign w:val="center"/>
            <w:hideMark/>
          </w:tcPr>
          <w:p w:rsidR="009A2325" w:rsidRPr="00327CB2" w:rsidRDefault="009A2325" w:rsidP="009A2325">
            <w:pPr>
              <w:pStyle w:val="ListParagraph"/>
              <w:numPr>
                <w:ilvl w:val="0"/>
                <w:numId w:val="2"/>
              </w:numPr>
              <w:spacing w:after="0" w:line="240" w:lineRule="auto"/>
              <w:ind w:left="270"/>
              <w:rPr>
                <w:rFonts w:asciiTheme="majorBidi" w:eastAsia="Times New Roman" w:hAnsiTheme="majorBidi" w:cstheme="majorBidi"/>
                <w:color w:val="000000"/>
                <w:lang w:eastAsia="id-ID"/>
              </w:rPr>
            </w:pPr>
            <w:r w:rsidRPr="00327CB2">
              <w:rPr>
                <w:rFonts w:asciiTheme="majorBidi" w:hAnsiTheme="majorBidi" w:cstheme="majorBidi"/>
                <w:spacing w:val="-6"/>
                <w:w w:val="102"/>
              </w:rPr>
              <w:t>Bekerjasama dan memiliki kepekaan sosial serta kepedulian terhadap masyarakat dan lingkungan</w:t>
            </w:r>
            <w:r w:rsidRPr="00327CB2">
              <w:rPr>
                <w:rFonts w:asciiTheme="majorBidi" w:hAnsiTheme="majorBidi" w:cstheme="majorBidi"/>
                <w:spacing w:val="-6"/>
                <w:w w:val="102"/>
                <w:lang w:val="en-US"/>
              </w:rPr>
              <w:t xml:space="preserve"> (ST6).</w:t>
            </w:r>
          </w:p>
        </w:tc>
      </w:tr>
      <w:tr w:rsidR="009A2325" w:rsidRPr="00327CB2" w:rsidTr="006955F4">
        <w:trPr>
          <w:gridAfter w:val="1"/>
          <w:wAfter w:w="13" w:type="dxa"/>
          <w:trHeight w:val="246"/>
        </w:trPr>
        <w:tc>
          <w:tcPr>
            <w:tcW w:w="2372" w:type="dxa"/>
            <w:gridSpan w:val="4"/>
            <w:vMerge/>
            <w:tcBorders>
              <w:left w:val="single" w:sz="4" w:space="0" w:color="auto"/>
              <w:right w:val="single" w:sz="4"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11510" w:type="dxa"/>
            <w:gridSpan w:val="13"/>
            <w:tcBorders>
              <w:top w:val="single" w:sz="4" w:space="0" w:color="auto"/>
              <w:left w:val="nil"/>
              <w:bottom w:val="single" w:sz="4" w:space="0" w:color="auto"/>
              <w:right w:val="single" w:sz="8" w:space="0" w:color="000000"/>
            </w:tcBorders>
            <w:shd w:val="clear" w:color="auto" w:fill="auto"/>
            <w:vAlign w:val="center"/>
            <w:hideMark/>
          </w:tcPr>
          <w:p w:rsidR="009A2325" w:rsidRPr="00327CB2" w:rsidRDefault="009A2325" w:rsidP="009A2325">
            <w:pPr>
              <w:pStyle w:val="ListParagraph"/>
              <w:numPr>
                <w:ilvl w:val="0"/>
                <w:numId w:val="2"/>
              </w:numPr>
              <w:spacing w:after="0" w:line="240" w:lineRule="auto"/>
              <w:ind w:left="270"/>
              <w:rPr>
                <w:rFonts w:asciiTheme="majorBidi" w:hAnsiTheme="majorBidi" w:cstheme="majorBidi"/>
                <w:spacing w:val="-6"/>
                <w:w w:val="102"/>
              </w:rPr>
            </w:pPr>
            <w:r w:rsidRPr="00327CB2">
              <w:rPr>
                <w:rFonts w:asciiTheme="majorBidi" w:eastAsia="Times New Roman" w:hAnsiTheme="majorBidi" w:cstheme="majorBidi"/>
                <w:color w:val="000000"/>
                <w:lang w:eastAsia="id-ID"/>
              </w:rPr>
              <w:t>Menunjukkan sikap bertanggungjawab atas pekerjaan di bidang keahliannya secara mandiri (S</w:t>
            </w:r>
            <w:r w:rsidRPr="00327CB2">
              <w:rPr>
                <w:rFonts w:asciiTheme="majorBidi" w:eastAsia="Times New Roman" w:hAnsiTheme="majorBidi" w:cstheme="majorBidi"/>
                <w:color w:val="000000"/>
                <w:lang w:val="en-US" w:eastAsia="id-ID"/>
              </w:rPr>
              <w:t>T</w:t>
            </w:r>
            <w:r w:rsidRPr="00327CB2">
              <w:rPr>
                <w:rFonts w:asciiTheme="majorBidi" w:eastAsia="Times New Roman" w:hAnsiTheme="majorBidi" w:cstheme="majorBidi"/>
                <w:color w:val="000000"/>
                <w:lang w:eastAsia="id-ID"/>
              </w:rPr>
              <w:t>9)</w:t>
            </w:r>
          </w:p>
        </w:tc>
      </w:tr>
      <w:tr w:rsidR="009A2325" w:rsidRPr="00327CB2" w:rsidTr="006955F4">
        <w:trPr>
          <w:gridAfter w:val="1"/>
          <w:wAfter w:w="13" w:type="dxa"/>
          <w:trHeight w:val="492"/>
        </w:trPr>
        <w:tc>
          <w:tcPr>
            <w:tcW w:w="2372" w:type="dxa"/>
            <w:gridSpan w:val="4"/>
            <w:vMerge/>
            <w:tcBorders>
              <w:left w:val="single" w:sz="4" w:space="0" w:color="auto"/>
              <w:right w:val="single" w:sz="4"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11510" w:type="dxa"/>
            <w:gridSpan w:val="13"/>
            <w:tcBorders>
              <w:top w:val="single" w:sz="4" w:space="0" w:color="auto"/>
              <w:left w:val="nil"/>
              <w:bottom w:val="single" w:sz="4" w:space="0" w:color="auto"/>
              <w:right w:val="single" w:sz="8" w:space="0" w:color="000000"/>
            </w:tcBorders>
            <w:shd w:val="clear" w:color="auto" w:fill="auto"/>
            <w:vAlign w:val="center"/>
            <w:hideMark/>
          </w:tcPr>
          <w:p w:rsidR="009A2325" w:rsidRPr="00327CB2" w:rsidRDefault="009A2325" w:rsidP="009A2325">
            <w:pPr>
              <w:pStyle w:val="ListParagraph"/>
              <w:numPr>
                <w:ilvl w:val="0"/>
                <w:numId w:val="2"/>
              </w:numPr>
              <w:spacing w:before="40" w:after="0" w:line="240" w:lineRule="auto"/>
              <w:ind w:left="270"/>
              <w:jc w:val="both"/>
              <w:rPr>
                <w:rFonts w:asciiTheme="majorBidi" w:eastAsia="Times New Roman" w:hAnsiTheme="majorBidi" w:cstheme="majorBidi"/>
                <w:color w:val="000000"/>
                <w:lang w:eastAsia="id-ID"/>
              </w:rPr>
            </w:pPr>
            <w:r w:rsidRPr="00327CB2">
              <w:rPr>
                <w:rFonts w:asciiTheme="majorBidi" w:hAnsiTheme="majorBidi" w:cstheme="majorBidi"/>
                <w:spacing w:val="-6"/>
                <w:w w:val="102"/>
              </w:rPr>
              <w:t xml:space="preserve">Menampilkan diri sebagai pribadi yang stabil, dewasa, arif dan berwibawa serta berkemampuan adaptasi </w:t>
            </w:r>
            <w:r w:rsidRPr="00327CB2">
              <w:rPr>
                <w:rFonts w:asciiTheme="majorBidi" w:hAnsiTheme="majorBidi" w:cstheme="majorBidi"/>
                <w:i/>
                <w:spacing w:val="-6"/>
                <w:w w:val="102"/>
              </w:rPr>
              <w:t>(adaptability)</w:t>
            </w:r>
            <w:r w:rsidRPr="00327CB2">
              <w:rPr>
                <w:rFonts w:asciiTheme="majorBidi" w:hAnsiTheme="majorBidi" w:cstheme="majorBidi"/>
                <w:spacing w:val="-6"/>
                <w:w w:val="102"/>
              </w:rPr>
              <w:t xml:space="preserve">, fleksibiltas </w:t>
            </w:r>
            <w:r w:rsidRPr="00327CB2">
              <w:rPr>
                <w:rFonts w:asciiTheme="majorBidi" w:hAnsiTheme="majorBidi" w:cstheme="majorBidi"/>
                <w:i/>
                <w:spacing w:val="-6"/>
                <w:w w:val="102"/>
              </w:rPr>
              <w:t>(flexibility)</w:t>
            </w:r>
            <w:r w:rsidRPr="00327CB2">
              <w:rPr>
                <w:rFonts w:asciiTheme="majorBidi" w:hAnsiTheme="majorBidi" w:cstheme="majorBidi"/>
                <w:spacing w:val="-6"/>
                <w:w w:val="102"/>
              </w:rPr>
              <w:t xml:space="preserve">, pengendalian diri, </w:t>
            </w:r>
            <w:r w:rsidRPr="00327CB2">
              <w:rPr>
                <w:rFonts w:asciiTheme="majorBidi" w:hAnsiTheme="majorBidi" w:cstheme="majorBidi"/>
                <w:i/>
                <w:spacing w:val="-6"/>
                <w:w w:val="102"/>
              </w:rPr>
              <w:t>(self direction),</w:t>
            </w:r>
            <w:r w:rsidRPr="00327CB2">
              <w:rPr>
                <w:rFonts w:asciiTheme="majorBidi" w:hAnsiTheme="majorBidi" w:cstheme="majorBidi"/>
                <w:spacing w:val="-6"/>
                <w:w w:val="102"/>
              </w:rPr>
              <w:t xml:space="preserve">  secara baik dan penuh inisitaif di tempat tugas</w:t>
            </w:r>
            <w:r w:rsidRPr="00327CB2">
              <w:rPr>
                <w:rFonts w:asciiTheme="majorBidi" w:hAnsiTheme="majorBidi" w:cstheme="majorBidi"/>
                <w:spacing w:val="-6"/>
                <w:w w:val="102"/>
                <w:lang w:val="en-US"/>
              </w:rPr>
              <w:t xml:space="preserve"> (ST14)</w:t>
            </w:r>
          </w:p>
        </w:tc>
      </w:tr>
      <w:tr w:rsidR="009A2325" w:rsidRPr="00327CB2" w:rsidTr="006955F4">
        <w:trPr>
          <w:gridAfter w:val="1"/>
          <w:wAfter w:w="13" w:type="dxa"/>
          <w:trHeight w:val="285"/>
        </w:trPr>
        <w:tc>
          <w:tcPr>
            <w:tcW w:w="2372" w:type="dxa"/>
            <w:gridSpan w:val="4"/>
            <w:vMerge/>
            <w:tcBorders>
              <w:left w:val="single" w:sz="4" w:space="0" w:color="auto"/>
              <w:right w:val="single" w:sz="4"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11510" w:type="dxa"/>
            <w:gridSpan w:val="13"/>
            <w:tcBorders>
              <w:top w:val="single" w:sz="4" w:space="0" w:color="auto"/>
              <w:left w:val="nil"/>
              <w:bottom w:val="single" w:sz="4" w:space="0" w:color="auto"/>
              <w:right w:val="single" w:sz="8" w:space="0" w:color="000000"/>
            </w:tcBorders>
            <w:shd w:val="clear" w:color="auto" w:fill="auto"/>
            <w:vAlign w:val="center"/>
            <w:hideMark/>
          </w:tcPr>
          <w:p w:rsidR="009A2325" w:rsidRPr="00327CB2" w:rsidRDefault="009A2325" w:rsidP="009A2325">
            <w:pPr>
              <w:pStyle w:val="ListParagraph"/>
              <w:numPr>
                <w:ilvl w:val="0"/>
                <w:numId w:val="2"/>
              </w:numPr>
              <w:spacing w:before="40" w:after="0" w:line="240" w:lineRule="auto"/>
              <w:ind w:left="270"/>
              <w:jc w:val="both"/>
              <w:rPr>
                <w:rFonts w:asciiTheme="majorBidi" w:hAnsiTheme="majorBidi" w:cstheme="majorBidi"/>
                <w:spacing w:val="-6"/>
                <w:w w:val="102"/>
              </w:rPr>
            </w:pPr>
            <w:r w:rsidRPr="00327CB2">
              <w:rPr>
                <w:rFonts w:asciiTheme="majorBidi" w:hAnsiTheme="majorBidi" w:cstheme="majorBidi"/>
                <w:spacing w:val="-6"/>
                <w:w w:val="102"/>
              </w:rPr>
              <w:t>Menguasai pengetahuan dan langkah-langkah integrasi keilmuan (agama dan sains) sebagai paradigma keilmuan</w:t>
            </w:r>
            <w:r w:rsidRPr="00327CB2">
              <w:rPr>
                <w:rFonts w:asciiTheme="majorBidi" w:hAnsiTheme="majorBidi" w:cstheme="majorBidi"/>
                <w:spacing w:val="-6"/>
                <w:w w:val="102"/>
                <w:lang w:val="en-US"/>
              </w:rPr>
              <w:t xml:space="preserve"> (P6),</w:t>
            </w:r>
          </w:p>
        </w:tc>
      </w:tr>
      <w:tr w:rsidR="009A2325" w:rsidRPr="00327CB2" w:rsidTr="006955F4">
        <w:trPr>
          <w:gridAfter w:val="1"/>
          <w:wAfter w:w="13" w:type="dxa"/>
          <w:trHeight w:val="815"/>
        </w:trPr>
        <w:tc>
          <w:tcPr>
            <w:tcW w:w="2372" w:type="dxa"/>
            <w:gridSpan w:val="4"/>
            <w:vMerge/>
            <w:tcBorders>
              <w:left w:val="single" w:sz="4" w:space="0" w:color="auto"/>
              <w:right w:val="single" w:sz="4"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11510" w:type="dxa"/>
            <w:gridSpan w:val="13"/>
            <w:tcBorders>
              <w:top w:val="single" w:sz="4" w:space="0" w:color="auto"/>
              <w:left w:val="nil"/>
              <w:bottom w:val="single" w:sz="4" w:space="0" w:color="auto"/>
              <w:right w:val="single" w:sz="8" w:space="0" w:color="000000"/>
            </w:tcBorders>
            <w:shd w:val="clear" w:color="auto" w:fill="auto"/>
            <w:vAlign w:val="center"/>
            <w:hideMark/>
          </w:tcPr>
          <w:p w:rsidR="009A2325" w:rsidRPr="00327CB2" w:rsidRDefault="009A2325" w:rsidP="009A2325">
            <w:pPr>
              <w:pStyle w:val="ColorfulList-Accent11"/>
              <w:numPr>
                <w:ilvl w:val="0"/>
                <w:numId w:val="2"/>
              </w:numPr>
              <w:spacing w:after="0" w:line="240" w:lineRule="auto"/>
              <w:ind w:left="270"/>
              <w:jc w:val="both"/>
              <w:rPr>
                <w:rFonts w:asciiTheme="majorBidi" w:hAnsiTheme="majorBidi" w:cstheme="majorBidi"/>
                <w:spacing w:val="-6"/>
                <w:w w:val="102"/>
              </w:rPr>
            </w:pPr>
            <w:proofErr w:type="spellStart"/>
            <w:r w:rsidRPr="00327CB2">
              <w:rPr>
                <w:rFonts w:asciiTheme="majorBidi" w:hAnsiTheme="majorBidi" w:cstheme="majorBidi"/>
                <w:spacing w:val="-6"/>
                <w:w w:val="102"/>
              </w:rPr>
              <w:t>Mampu</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berkolaborasi</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dalam</w:t>
            </w:r>
            <w:proofErr w:type="spellEnd"/>
            <w:r w:rsidRPr="00327CB2">
              <w:rPr>
                <w:rFonts w:asciiTheme="majorBidi" w:hAnsiTheme="majorBidi" w:cstheme="majorBidi"/>
                <w:spacing w:val="-6"/>
                <w:w w:val="102"/>
              </w:rPr>
              <w:t xml:space="preserve"> team, </w:t>
            </w:r>
            <w:proofErr w:type="spellStart"/>
            <w:r w:rsidRPr="00327CB2">
              <w:rPr>
                <w:rFonts w:asciiTheme="majorBidi" w:hAnsiTheme="majorBidi" w:cstheme="majorBidi"/>
                <w:spacing w:val="-6"/>
                <w:w w:val="102"/>
              </w:rPr>
              <w:t>menunjukkan</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kemampuan</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kreatif</w:t>
            </w:r>
            <w:proofErr w:type="spellEnd"/>
            <w:r w:rsidRPr="00327CB2">
              <w:rPr>
                <w:rFonts w:asciiTheme="majorBidi" w:hAnsiTheme="majorBidi" w:cstheme="majorBidi"/>
                <w:spacing w:val="-6"/>
                <w:w w:val="102"/>
              </w:rPr>
              <w:t xml:space="preserve"> </w:t>
            </w:r>
            <w:r w:rsidRPr="00327CB2">
              <w:rPr>
                <w:rFonts w:asciiTheme="majorBidi" w:hAnsiTheme="majorBidi" w:cstheme="majorBidi"/>
                <w:i/>
                <w:spacing w:val="-6"/>
                <w:w w:val="102"/>
              </w:rPr>
              <w:t>(creativity skill)</w:t>
            </w:r>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inovatif</w:t>
            </w:r>
            <w:proofErr w:type="spellEnd"/>
            <w:r w:rsidRPr="00327CB2">
              <w:rPr>
                <w:rFonts w:asciiTheme="majorBidi" w:hAnsiTheme="majorBidi" w:cstheme="majorBidi"/>
                <w:spacing w:val="-6"/>
                <w:w w:val="102"/>
              </w:rPr>
              <w:t xml:space="preserve"> </w:t>
            </w:r>
            <w:r w:rsidRPr="00327CB2">
              <w:rPr>
                <w:rFonts w:asciiTheme="majorBidi" w:hAnsiTheme="majorBidi" w:cstheme="majorBidi"/>
                <w:i/>
                <w:spacing w:val="-6"/>
                <w:w w:val="102"/>
              </w:rPr>
              <w:t>(innovation skill)</w:t>
            </w:r>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berpikir</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kritis</w:t>
            </w:r>
            <w:proofErr w:type="spellEnd"/>
            <w:r w:rsidRPr="00327CB2">
              <w:rPr>
                <w:rFonts w:asciiTheme="majorBidi" w:hAnsiTheme="majorBidi" w:cstheme="majorBidi"/>
                <w:spacing w:val="-6"/>
                <w:w w:val="102"/>
              </w:rPr>
              <w:t xml:space="preserve"> </w:t>
            </w:r>
            <w:r w:rsidRPr="00327CB2">
              <w:rPr>
                <w:rFonts w:asciiTheme="majorBidi" w:hAnsiTheme="majorBidi" w:cstheme="majorBidi"/>
                <w:i/>
                <w:spacing w:val="-6"/>
                <w:w w:val="102"/>
              </w:rPr>
              <w:t>(critical thinking)</w:t>
            </w:r>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dan</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pemecahan</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masalah</w:t>
            </w:r>
            <w:proofErr w:type="spellEnd"/>
            <w:r w:rsidRPr="00327CB2">
              <w:rPr>
                <w:rFonts w:asciiTheme="majorBidi" w:hAnsiTheme="majorBidi" w:cstheme="majorBidi"/>
                <w:spacing w:val="-6"/>
                <w:w w:val="102"/>
              </w:rPr>
              <w:t xml:space="preserve"> </w:t>
            </w:r>
            <w:r w:rsidRPr="00327CB2">
              <w:rPr>
                <w:rFonts w:asciiTheme="majorBidi" w:hAnsiTheme="majorBidi" w:cstheme="majorBidi"/>
                <w:i/>
                <w:spacing w:val="-6"/>
                <w:w w:val="102"/>
              </w:rPr>
              <w:t>(problem solving skill)</w:t>
            </w:r>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dalam</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pengembangan</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keilmuan</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dan</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pelaksanaan</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tugas</w:t>
            </w:r>
            <w:proofErr w:type="spellEnd"/>
            <w:r w:rsidRPr="00327CB2">
              <w:rPr>
                <w:rFonts w:asciiTheme="majorBidi" w:hAnsiTheme="majorBidi" w:cstheme="majorBidi"/>
                <w:spacing w:val="-6"/>
                <w:w w:val="102"/>
              </w:rPr>
              <w:t xml:space="preserve"> di </w:t>
            </w:r>
            <w:proofErr w:type="spellStart"/>
            <w:r w:rsidRPr="00327CB2">
              <w:rPr>
                <w:rFonts w:asciiTheme="majorBidi" w:hAnsiTheme="majorBidi" w:cstheme="majorBidi"/>
                <w:spacing w:val="-6"/>
                <w:w w:val="102"/>
              </w:rPr>
              <w:t>dunia</w:t>
            </w:r>
            <w:proofErr w:type="spellEnd"/>
            <w:r w:rsidRPr="00327CB2">
              <w:rPr>
                <w:rFonts w:asciiTheme="majorBidi" w:hAnsiTheme="majorBidi" w:cstheme="majorBidi"/>
                <w:spacing w:val="-6"/>
                <w:w w:val="102"/>
              </w:rPr>
              <w:t xml:space="preserve"> </w:t>
            </w:r>
            <w:proofErr w:type="spellStart"/>
            <w:r w:rsidRPr="00327CB2">
              <w:rPr>
                <w:rFonts w:asciiTheme="majorBidi" w:hAnsiTheme="majorBidi" w:cstheme="majorBidi"/>
                <w:spacing w:val="-6"/>
                <w:w w:val="102"/>
              </w:rPr>
              <w:t>kerja</w:t>
            </w:r>
            <w:proofErr w:type="spellEnd"/>
            <w:r w:rsidRPr="00327CB2">
              <w:rPr>
                <w:rFonts w:asciiTheme="majorBidi" w:hAnsiTheme="majorBidi" w:cstheme="majorBidi"/>
                <w:spacing w:val="-6"/>
                <w:w w:val="102"/>
              </w:rPr>
              <w:t xml:space="preserve">: </w:t>
            </w:r>
            <w:r w:rsidRPr="00327CB2">
              <w:rPr>
                <w:rFonts w:asciiTheme="majorBidi" w:hAnsiTheme="majorBidi" w:cstheme="majorBidi"/>
                <w:i/>
                <w:iCs/>
                <w:spacing w:val="-6"/>
                <w:w w:val="102"/>
              </w:rPr>
              <w:t>(</w:t>
            </w:r>
            <w:r w:rsidRPr="00327CB2">
              <w:rPr>
                <w:rFonts w:asciiTheme="majorBidi" w:hAnsiTheme="majorBidi" w:cstheme="majorBidi"/>
                <w:spacing w:val="-6"/>
                <w:w w:val="102"/>
              </w:rPr>
              <w:t>KU12</w:t>
            </w:r>
            <w:r w:rsidRPr="00327CB2">
              <w:rPr>
                <w:rFonts w:asciiTheme="majorBidi" w:hAnsiTheme="majorBidi" w:cstheme="majorBidi"/>
                <w:i/>
                <w:iCs/>
                <w:spacing w:val="-6"/>
                <w:w w:val="102"/>
              </w:rPr>
              <w:t>).</w:t>
            </w:r>
          </w:p>
        </w:tc>
      </w:tr>
      <w:tr w:rsidR="009A2325" w:rsidRPr="00327CB2" w:rsidTr="006955F4">
        <w:trPr>
          <w:gridAfter w:val="1"/>
          <w:wAfter w:w="13" w:type="dxa"/>
          <w:trHeight w:val="384"/>
        </w:trPr>
        <w:tc>
          <w:tcPr>
            <w:tcW w:w="2372" w:type="dxa"/>
            <w:gridSpan w:val="4"/>
            <w:vMerge/>
            <w:tcBorders>
              <w:left w:val="single" w:sz="4" w:space="0" w:color="auto"/>
              <w:right w:val="single" w:sz="4"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bottom w:val="single" w:sz="4" w:space="0" w:color="000000"/>
              <w:right w:val="single" w:sz="4" w:space="0" w:color="auto"/>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11510" w:type="dxa"/>
            <w:gridSpan w:val="13"/>
            <w:tcBorders>
              <w:top w:val="single" w:sz="4" w:space="0" w:color="auto"/>
              <w:left w:val="nil"/>
              <w:bottom w:val="single" w:sz="4" w:space="0" w:color="auto"/>
              <w:right w:val="single" w:sz="8" w:space="0" w:color="000000"/>
            </w:tcBorders>
            <w:shd w:val="clear" w:color="auto" w:fill="auto"/>
            <w:vAlign w:val="center"/>
            <w:hideMark/>
          </w:tcPr>
          <w:p w:rsidR="009A2325" w:rsidRPr="00327CB2" w:rsidRDefault="009A2325" w:rsidP="009A2325">
            <w:pPr>
              <w:pStyle w:val="ColorfulList-Accent11"/>
              <w:numPr>
                <w:ilvl w:val="0"/>
                <w:numId w:val="2"/>
              </w:numPr>
              <w:spacing w:after="0" w:line="240" w:lineRule="auto"/>
              <w:ind w:left="270"/>
              <w:jc w:val="both"/>
              <w:rPr>
                <w:rFonts w:asciiTheme="majorBidi" w:hAnsiTheme="majorBidi" w:cstheme="majorBidi"/>
                <w:spacing w:val="-6"/>
                <w:w w:val="102"/>
                <w:lang w:val="id-ID"/>
              </w:rPr>
            </w:pPr>
            <w:r w:rsidRPr="00327CB2">
              <w:rPr>
                <w:rFonts w:asciiTheme="majorBidi" w:hAnsiTheme="majorBidi" w:cstheme="majorBidi"/>
                <w:spacing w:val="-6"/>
                <w:w w:val="102"/>
                <w:lang w:val="id-ID"/>
              </w:rPr>
              <w:t>Mampu mengembangkan keprofesian dan keilmuan terkait dengan anak usia dini di TK/RA dan satuan PAUD lainnya</w:t>
            </w:r>
            <w:r w:rsidRPr="00327CB2">
              <w:rPr>
                <w:rFonts w:asciiTheme="majorBidi" w:hAnsiTheme="majorBidi" w:cstheme="majorBidi"/>
                <w:bCs/>
                <w:spacing w:val="-6"/>
                <w:w w:val="102"/>
                <w:lang w:val="id-ID"/>
              </w:rPr>
              <w:t xml:space="preserve"> </w:t>
            </w:r>
            <w:r w:rsidRPr="00327CB2">
              <w:rPr>
                <w:rFonts w:asciiTheme="majorBidi" w:hAnsiTheme="majorBidi" w:cstheme="majorBidi"/>
                <w:spacing w:val="-6"/>
                <w:w w:val="102"/>
                <w:lang w:val="id-ID"/>
              </w:rPr>
              <w:t xml:space="preserve">secara berkelanjutan, mandiri dan kolektif melalui pengembangan diri dan pemanfaatan teknologi informasi dan komunikasi dalam kerangka mewujudkan kinerja diri sebagai pendidik sejati (KS8). </w:t>
            </w:r>
          </w:p>
        </w:tc>
      </w:tr>
      <w:tr w:rsidR="009A2325" w:rsidRPr="00327CB2" w:rsidTr="006955F4">
        <w:trPr>
          <w:gridAfter w:val="1"/>
          <w:wAfter w:w="13" w:type="dxa"/>
          <w:trHeight w:val="360"/>
        </w:trPr>
        <w:tc>
          <w:tcPr>
            <w:tcW w:w="2372" w:type="dxa"/>
            <w:gridSpan w:val="4"/>
            <w:vMerge/>
            <w:tcBorders>
              <w:left w:val="single" w:sz="4" w:space="0" w:color="auto"/>
              <w:right w:val="single" w:sz="4"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val="restart"/>
            <w:tcBorders>
              <w:top w:val="nil"/>
              <w:left w:val="single" w:sz="4" w:space="0" w:color="auto"/>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p>
        </w:tc>
        <w:tc>
          <w:tcPr>
            <w:tcW w:w="11510" w:type="dxa"/>
            <w:gridSpan w:val="13"/>
            <w:tcBorders>
              <w:top w:val="single" w:sz="4" w:space="0" w:color="auto"/>
              <w:left w:val="nil"/>
              <w:bottom w:val="single" w:sz="4" w:space="0" w:color="auto"/>
              <w:right w:val="single" w:sz="8" w:space="0" w:color="000000"/>
            </w:tcBorders>
            <w:shd w:val="clear" w:color="auto" w:fill="auto"/>
          </w:tcPr>
          <w:p w:rsidR="009A2325" w:rsidRPr="00F66BA5" w:rsidRDefault="009A2325" w:rsidP="00B3073E">
            <w:pPr>
              <w:pStyle w:val="ListParagraph"/>
              <w:numPr>
                <w:ilvl w:val="0"/>
                <w:numId w:val="1"/>
              </w:numPr>
              <w:spacing w:after="0" w:line="240" w:lineRule="auto"/>
              <w:rPr>
                <w:rFonts w:ascii="Times New Roman" w:eastAsia="Times New Roman" w:hAnsi="Times New Roman" w:cs="Times New Roman"/>
                <w:bCs/>
                <w:color w:val="000000"/>
                <w:szCs w:val="24"/>
                <w:lang w:val="en-ID" w:eastAsia="id-ID"/>
              </w:rPr>
            </w:pPr>
            <w:proofErr w:type="spellStart"/>
            <w:r w:rsidRPr="00327CB2">
              <w:rPr>
                <w:rFonts w:asciiTheme="majorBidi" w:hAnsiTheme="majorBidi" w:cstheme="majorBidi"/>
                <w:lang w:val="en-US"/>
              </w:rPr>
              <w:t>Mahasiswa</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dapat</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disiplin</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mandiri</w:t>
            </w:r>
            <w:proofErr w:type="spellEnd"/>
            <w:r w:rsidRPr="00327CB2">
              <w:rPr>
                <w:rFonts w:asciiTheme="majorBidi" w:hAnsiTheme="majorBidi" w:cstheme="majorBidi"/>
              </w:rPr>
              <w:t xml:space="preserve"> dan mengumpulkan </w:t>
            </w:r>
            <w:proofErr w:type="spellStart"/>
            <w:r w:rsidRPr="00327CB2">
              <w:rPr>
                <w:rFonts w:asciiTheme="majorBidi" w:hAnsiTheme="majorBidi" w:cstheme="majorBidi"/>
                <w:lang w:val="en-US"/>
              </w:rPr>
              <w:t>tugas</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tepat</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waktu</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aspek</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afeksi</w:t>
            </w:r>
            <w:proofErr w:type="spellEnd"/>
            <w:r w:rsidRPr="00327CB2">
              <w:rPr>
                <w:rFonts w:asciiTheme="majorBidi" w:hAnsiTheme="majorBidi" w:cstheme="majorBidi"/>
                <w:lang w:val="en-US"/>
              </w:rPr>
              <w:t>).</w:t>
            </w:r>
            <w:r>
              <w:rPr>
                <w:rFonts w:asciiTheme="majorBidi" w:hAnsiTheme="majorBidi" w:cstheme="majorBidi"/>
              </w:rPr>
              <w:t xml:space="preserve"> </w:t>
            </w:r>
          </w:p>
        </w:tc>
      </w:tr>
      <w:tr w:rsidR="009A2325" w:rsidRPr="00327CB2" w:rsidTr="006955F4">
        <w:trPr>
          <w:gridAfter w:val="1"/>
          <w:wAfter w:w="13" w:type="dxa"/>
          <w:trHeight w:val="360"/>
        </w:trPr>
        <w:tc>
          <w:tcPr>
            <w:tcW w:w="2372" w:type="dxa"/>
            <w:gridSpan w:val="4"/>
            <w:vMerge/>
            <w:tcBorders>
              <w:left w:val="single" w:sz="4" w:space="0" w:color="auto"/>
              <w:right w:val="single" w:sz="4"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bottom w:val="single" w:sz="4" w:space="0" w:color="000000"/>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p>
        </w:tc>
        <w:tc>
          <w:tcPr>
            <w:tcW w:w="11510" w:type="dxa"/>
            <w:gridSpan w:val="13"/>
            <w:tcBorders>
              <w:top w:val="single" w:sz="4" w:space="0" w:color="auto"/>
              <w:left w:val="nil"/>
              <w:bottom w:val="single" w:sz="4" w:space="0" w:color="auto"/>
              <w:right w:val="single" w:sz="8" w:space="0" w:color="000000"/>
            </w:tcBorders>
            <w:shd w:val="clear" w:color="auto" w:fill="auto"/>
          </w:tcPr>
          <w:p w:rsidR="009A2325" w:rsidRPr="00F66BA5" w:rsidRDefault="009A2325" w:rsidP="009A2325">
            <w:pPr>
              <w:pStyle w:val="ListParagraph"/>
              <w:numPr>
                <w:ilvl w:val="0"/>
                <w:numId w:val="1"/>
              </w:numPr>
              <w:spacing w:after="0" w:line="240" w:lineRule="auto"/>
              <w:rPr>
                <w:rFonts w:ascii="Times New Roman" w:eastAsia="Times New Roman" w:hAnsi="Times New Roman" w:cs="Times New Roman"/>
                <w:bCs/>
                <w:color w:val="000000"/>
                <w:szCs w:val="24"/>
                <w:lang w:val="en-ID" w:eastAsia="id-ID"/>
              </w:rPr>
            </w:pPr>
            <w:proofErr w:type="spellStart"/>
            <w:r w:rsidRPr="00327CB2">
              <w:rPr>
                <w:rFonts w:asciiTheme="majorBidi" w:hAnsiTheme="majorBidi" w:cstheme="majorBidi"/>
                <w:lang w:val="en-US"/>
              </w:rPr>
              <w:t>Mahasiswa</w:t>
            </w:r>
            <w:proofErr w:type="spellEnd"/>
            <w:r w:rsidRPr="00327CB2">
              <w:rPr>
                <w:rFonts w:asciiTheme="majorBidi" w:hAnsiTheme="majorBidi" w:cstheme="majorBidi"/>
                <w:lang w:val="en-US"/>
              </w:rPr>
              <w:t xml:space="preserve"> </w:t>
            </w:r>
            <w:r>
              <w:rPr>
                <w:rFonts w:asciiTheme="majorBidi" w:hAnsiTheme="majorBidi" w:cstheme="majorBidi"/>
              </w:rPr>
              <w:t>mampu</w:t>
            </w:r>
            <w:r w:rsidRPr="00327CB2">
              <w:rPr>
                <w:rFonts w:asciiTheme="majorBidi" w:hAnsiTheme="majorBidi" w:cstheme="majorBidi"/>
                <w:lang w:val="en-US"/>
              </w:rPr>
              <w:t xml:space="preserve"> </w:t>
            </w:r>
            <w:r w:rsidRPr="00327CB2">
              <w:rPr>
                <w:rFonts w:asciiTheme="majorBidi" w:hAnsiTheme="majorBidi" w:cstheme="majorBidi"/>
              </w:rPr>
              <w:t>bek</w:t>
            </w:r>
            <w:proofErr w:type="spellStart"/>
            <w:r w:rsidRPr="00327CB2">
              <w:rPr>
                <w:rFonts w:asciiTheme="majorBidi" w:hAnsiTheme="majorBidi" w:cstheme="majorBidi"/>
                <w:lang w:val="en-US"/>
              </w:rPr>
              <w:t>erjasama</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mencari</w:t>
            </w:r>
            <w:proofErr w:type="spellEnd"/>
            <w:r w:rsidRPr="00327CB2">
              <w:rPr>
                <w:rFonts w:asciiTheme="majorBidi" w:hAnsiTheme="majorBidi" w:cstheme="majorBidi"/>
                <w:lang w:val="en-US"/>
              </w:rPr>
              <w:t xml:space="preserve"> </w:t>
            </w:r>
            <w:r w:rsidRPr="00327CB2">
              <w:rPr>
                <w:rFonts w:asciiTheme="majorBidi" w:hAnsiTheme="majorBidi" w:cstheme="majorBidi"/>
              </w:rPr>
              <w:t>dan</w:t>
            </w:r>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menghubungkan</w:t>
            </w:r>
            <w:proofErr w:type="spellEnd"/>
            <w:r w:rsidRPr="00327CB2">
              <w:rPr>
                <w:rFonts w:asciiTheme="majorBidi" w:hAnsiTheme="majorBidi" w:cstheme="majorBidi"/>
                <w:lang w:val="en-US"/>
              </w:rPr>
              <w:t xml:space="preserve"> </w:t>
            </w:r>
            <w:r w:rsidRPr="00327CB2">
              <w:rPr>
                <w:rFonts w:asciiTheme="majorBidi" w:hAnsiTheme="majorBidi" w:cstheme="majorBidi"/>
              </w:rPr>
              <w:t xml:space="preserve">berbagai </w:t>
            </w:r>
            <w:proofErr w:type="spellStart"/>
            <w:r w:rsidRPr="00327CB2">
              <w:rPr>
                <w:rFonts w:asciiTheme="majorBidi" w:hAnsiTheme="majorBidi" w:cstheme="majorBidi"/>
                <w:lang w:val="en-US"/>
              </w:rPr>
              <w:t>referensi</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melalui</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diskusi</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kelompok</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dengan</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baik</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aspek</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afeksi</w:t>
            </w:r>
            <w:proofErr w:type="spellEnd"/>
            <w:r w:rsidRPr="00327CB2">
              <w:rPr>
                <w:rFonts w:asciiTheme="majorBidi" w:hAnsiTheme="majorBidi" w:cstheme="majorBidi"/>
                <w:lang w:val="en-US"/>
              </w:rPr>
              <w:t>).</w:t>
            </w:r>
          </w:p>
        </w:tc>
      </w:tr>
      <w:tr w:rsidR="009A2325" w:rsidRPr="00327CB2" w:rsidTr="006955F4">
        <w:trPr>
          <w:gridAfter w:val="1"/>
          <w:wAfter w:w="13" w:type="dxa"/>
          <w:trHeight w:val="360"/>
        </w:trPr>
        <w:tc>
          <w:tcPr>
            <w:tcW w:w="2372" w:type="dxa"/>
            <w:gridSpan w:val="4"/>
            <w:vMerge/>
            <w:tcBorders>
              <w:left w:val="single" w:sz="4" w:space="0" w:color="auto"/>
              <w:right w:val="single" w:sz="4" w:space="0" w:color="000000"/>
            </w:tcBorders>
            <w:vAlign w:val="center"/>
            <w:hideMark/>
          </w:tcPr>
          <w:p w:rsidR="009A2325" w:rsidRPr="00327CB2" w:rsidRDefault="009A2325" w:rsidP="00B3073E">
            <w:pPr>
              <w:spacing w:after="0" w:line="240" w:lineRule="auto"/>
              <w:rPr>
                <w:rFonts w:asciiTheme="majorBidi" w:eastAsia="Times New Roman" w:hAnsiTheme="majorBidi" w:cstheme="majorBidi"/>
                <w:b/>
                <w:bCs/>
                <w:color w:val="000000"/>
                <w:lang w:eastAsia="id-ID"/>
              </w:rPr>
            </w:pPr>
          </w:p>
        </w:tc>
        <w:tc>
          <w:tcPr>
            <w:tcW w:w="616" w:type="dxa"/>
            <w:vMerge w:val="restart"/>
            <w:tcBorders>
              <w:top w:val="nil"/>
              <w:left w:val="single" w:sz="4" w:space="0" w:color="auto"/>
              <w:right w:val="single" w:sz="4" w:space="0" w:color="auto"/>
            </w:tcBorders>
            <w:shd w:val="clear" w:color="auto" w:fill="auto"/>
            <w:noWrap/>
            <w:vAlign w:val="center"/>
            <w:hideMark/>
          </w:tcPr>
          <w:p w:rsidR="009A2325" w:rsidRPr="00327CB2" w:rsidRDefault="009A2325" w:rsidP="00B3073E">
            <w:pPr>
              <w:spacing w:after="0" w:line="240" w:lineRule="auto"/>
              <w:jc w:val="center"/>
              <w:rPr>
                <w:rFonts w:asciiTheme="majorBidi" w:eastAsia="Times New Roman" w:hAnsiTheme="majorBidi" w:cstheme="majorBidi"/>
                <w:b/>
                <w:bCs/>
                <w:color w:val="000000"/>
                <w:lang w:eastAsia="id-ID"/>
              </w:rPr>
            </w:pPr>
            <w:r w:rsidRPr="00327CB2">
              <w:rPr>
                <w:rFonts w:asciiTheme="majorBidi" w:eastAsia="Times New Roman" w:hAnsiTheme="majorBidi" w:cstheme="majorBidi"/>
                <w:b/>
                <w:bCs/>
                <w:color w:val="000000"/>
                <w:lang w:eastAsia="id-ID"/>
              </w:rPr>
              <w:t>CP-MK</w:t>
            </w:r>
          </w:p>
        </w:tc>
        <w:tc>
          <w:tcPr>
            <w:tcW w:w="11510" w:type="dxa"/>
            <w:gridSpan w:val="13"/>
            <w:tcBorders>
              <w:top w:val="single" w:sz="4" w:space="0" w:color="auto"/>
              <w:left w:val="nil"/>
              <w:bottom w:val="single" w:sz="4" w:space="0" w:color="auto"/>
              <w:right w:val="single" w:sz="8" w:space="0" w:color="000000"/>
            </w:tcBorders>
            <w:shd w:val="clear" w:color="auto" w:fill="auto"/>
          </w:tcPr>
          <w:p w:rsidR="009A2325" w:rsidRPr="00F66BA5" w:rsidRDefault="009A2325" w:rsidP="003F66B7">
            <w:pPr>
              <w:pStyle w:val="ListParagraph"/>
              <w:numPr>
                <w:ilvl w:val="0"/>
                <w:numId w:val="1"/>
              </w:numPr>
              <w:spacing w:after="0" w:line="240" w:lineRule="auto"/>
              <w:rPr>
                <w:rFonts w:ascii="Times New Roman" w:eastAsia="Times New Roman" w:hAnsi="Times New Roman" w:cs="Times New Roman"/>
                <w:bCs/>
                <w:color w:val="000000"/>
                <w:szCs w:val="24"/>
                <w:lang w:val="en-ID" w:eastAsia="id-ID"/>
              </w:rPr>
            </w:pPr>
            <w:r>
              <w:rPr>
                <w:rFonts w:ascii="Times New Roman" w:eastAsia="Times New Roman" w:hAnsi="Times New Roman" w:cs="Times New Roman"/>
                <w:color w:val="000000"/>
                <w:sz w:val="24"/>
                <w:szCs w:val="24"/>
                <w:lang w:eastAsia="id-ID"/>
              </w:rPr>
              <w:t>Mahasiswa mampu memahami</w:t>
            </w:r>
            <w:r w:rsidRPr="001B0ED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konsep anak berkebutuhan khusus (ABK) </w:t>
            </w:r>
            <w:r w:rsidR="00D267E0">
              <w:rPr>
                <w:rFonts w:ascii="Times New Roman" w:eastAsia="Times New Roman" w:hAnsi="Times New Roman" w:cs="Times New Roman"/>
                <w:color w:val="000000"/>
                <w:sz w:val="24"/>
                <w:szCs w:val="24"/>
                <w:lang w:eastAsia="id-ID"/>
              </w:rPr>
              <w:t xml:space="preserve">terkait definisi, sejarah dan  latar belakang </w:t>
            </w:r>
          </w:p>
        </w:tc>
      </w:tr>
      <w:tr w:rsidR="00D267E0" w:rsidRPr="00327CB2" w:rsidTr="006955F4">
        <w:trPr>
          <w:gridAfter w:val="1"/>
          <w:wAfter w:w="13" w:type="dxa"/>
          <w:trHeight w:val="360"/>
        </w:trPr>
        <w:tc>
          <w:tcPr>
            <w:tcW w:w="2372" w:type="dxa"/>
            <w:gridSpan w:val="4"/>
            <w:vMerge/>
            <w:tcBorders>
              <w:left w:val="single" w:sz="4" w:space="0" w:color="auto"/>
              <w:right w:val="single" w:sz="4" w:space="0" w:color="000000"/>
            </w:tcBorders>
            <w:vAlign w:val="center"/>
            <w:hideMark/>
          </w:tcPr>
          <w:p w:rsidR="00D267E0" w:rsidRPr="00327CB2" w:rsidRDefault="00D267E0"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right w:val="single" w:sz="4" w:space="0" w:color="auto"/>
            </w:tcBorders>
            <w:vAlign w:val="center"/>
            <w:hideMark/>
          </w:tcPr>
          <w:p w:rsidR="00D267E0" w:rsidRPr="00327CB2" w:rsidRDefault="00D267E0" w:rsidP="00B3073E">
            <w:pPr>
              <w:spacing w:after="0" w:line="240" w:lineRule="auto"/>
              <w:rPr>
                <w:rFonts w:asciiTheme="majorBidi" w:eastAsia="Times New Roman" w:hAnsiTheme="majorBidi" w:cstheme="majorBidi"/>
                <w:b/>
                <w:bCs/>
                <w:color w:val="000000"/>
                <w:lang w:eastAsia="id-ID"/>
              </w:rPr>
            </w:pPr>
          </w:p>
        </w:tc>
        <w:tc>
          <w:tcPr>
            <w:tcW w:w="11510" w:type="dxa"/>
            <w:gridSpan w:val="13"/>
            <w:tcBorders>
              <w:top w:val="single" w:sz="4" w:space="0" w:color="auto"/>
              <w:left w:val="nil"/>
              <w:bottom w:val="single" w:sz="4" w:space="0" w:color="auto"/>
              <w:right w:val="single" w:sz="8" w:space="0" w:color="000000"/>
            </w:tcBorders>
            <w:shd w:val="clear" w:color="auto" w:fill="auto"/>
            <w:noWrap/>
          </w:tcPr>
          <w:p w:rsidR="00D267E0" w:rsidRPr="00D267E0" w:rsidRDefault="007D5D07" w:rsidP="007D5D07">
            <w:pPr>
              <w:pStyle w:val="ListParagraph"/>
              <w:numPr>
                <w:ilvl w:val="0"/>
                <w:numId w:val="1"/>
              </w:numPr>
              <w:spacing w:after="0" w:line="240" w:lineRule="auto"/>
              <w:rPr>
                <w:rFonts w:ascii="Times New Roman" w:eastAsia="Times New Roman" w:hAnsi="Times New Roman" w:cs="Times New Roman"/>
                <w:bCs/>
                <w:color w:val="000000"/>
                <w:szCs w:val="28"/>
                <w:lang w:eastAsia="id-ID"/>
              </w:rPr>
            </w:pPr>
            <w:r w:rsidRPr="00D267E0">
              <w:rPr>
                <w:rFonts w:ascii="Times New Roman" w:eastAsia="Times New Roman" w:hAnsi="Times New Roman" w:cs="Times New Roman"/>
                <w:bCs/>
                <w:color w:val="000000"/>
                <w:szCs w:val="28"/>
                <w:lang w:eastAsia="id-ID"/>
              </w:rPr>
              <w:t xml:space="preserve">Mahasiswa dapat menjabarkan </w:t>
            </w:r>
            <w:r>
              <w:rPr>
                <w:rFonts w:ascii="Times New Roman" w:hAnsi="Times New Roman" w:cs="Times New Roman"/>
                <w:sz w:val="24"/>
                <w:szCs w:val="24"/>
              </w:rPr>
              <w:t>p</w:t>
            </w:r>
            <w:r w:rsidRPr="00D267E0">
              <w:rPr>
                <w:rFonts w:ascii="Times New Roman" w:hAnsi="Times New Roman" w:cs="Times New Roman"/>
                <w:sz w:val="24"/>
                <w:szCs w:val="24"/>
              </w:rPr>
              <w:t>enyelenggaraan pendidikan inklusif.</w:t>
            </w:r>
            <w:r w:rsidR="00D267E0">
              <w:rPr>
                <w:rFonts w:ascii="Times New Roman" w:eastAsia="Times New Roman" w:hAnsi="Times New Roman" w:cs="Times New Roman"/>
                <w:bCs/>
                <w:color w:val="000000"/>
                <w:szCs w:val="28"/>
                <w:lang w:eastAsia="id-ID"/>
              </w:rPr>
              <w:t xml:space="preserve"> </w:t>
            </w:r>
          </w:p>
        </w:tc>
      </w:tr>
      <w:tr w:rsidR="00D267E0" w:rsidRPr="00327CB2" w:rsidTr="006955F4">
        <w:trPr>
          <w:gridAfter w:val="1"/>
          <w:wAfter w:w="13" w:type="dxa"/>
          <w:trHeight w:val="330"/>
        </w:trPr>
        <w:tc>
          <w:tcPr>
            <w:tcW w:w="2372" w:type="dxa"/>
            <w:gridSpan w:val="4"/>
            <w:vMerge/>
            <w:tcBorders>
              <w:left w:val="single" w:sz="4" w:space="0" w:color="auto"/>
              <w:right w:val="single" w:sz="4" w:space="0" w:color="000000"/>
            </w:tcBorders>
            <w:vAlign w:val="center"/>
            <w:hideMark/>
          </w:tcPr>
          <w:p w:rsidR="00D267E0" w:rsidRPr="00327CB2" w:rsidRDefault="00D267E0"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right w:val="single" w:sz="4" w:space="0" w:color="auto"/>
            </w:tcBorders>
            <w:vAlign w:val="center"/>
            <w:hideMark/>
          </w:tcPr>
          <w:p w:rsidR="00D267E0" w:rsidRPr="00327CB2" w:rsidRDefault="00D267E0" w:rsidP="00B3073E">
            <w:pPr>
              <w:spacing w:after="0" w:line="240" w:lineRule="auto"/>
              <w:rPr>
                <w:rFonts w:asciiTheme="majorBidi" w:eastAsia="Times New Roman" w:hAnsiTheme="majorBidi" w:cstheme="majorBidi"/>
                <w:b/>
                <w:bCs/>
                <w:color w:val="000000"/>
                <w:lang w:eastAsia="id-ID"/>
              </w:rPr>
            </w:pPr>
          </w:p>
        </w:tc>
        <w:tc>
          <w:tcPr>
            <w:tcW w:w="11510" w:type="dxa"/>
            <w:gridSpan w:val="13"/>
            <w:tcBorders>
              <w:bottom w:val="single" w:sz="4" w:space="0" w:color="auto"/>
              <w:right w:val="single" w:sz="4" w:space="0" w:color="auto"/>
            </w:tcBorders>
          </w:tcPr>
          <w:p w:rsidR="00D267E0" w:rsidRPr="009A2325" w:rsidRDefault="007D5D07" w:rsidP="007D5D0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Mahasiswa m</w:t>
            </w:r>
            <w:r w:rsidRPr="00792DD3">
              <w:rPr>
                <w:rFonts w:ascii="Times New Roman" w:hAnsi="Times New Roman" w:cs="Times New Roman"/>
                <w:sz w:val="24"/>
                <w:szCs w:val="24"/>
              </w:rPr>
              <w:t xml:space="preserve">ampu </w:t>
            </w:r>
            <w:r>
              <w:rPr>
                <w:rFonts w:ascii="Times New Roman" w:hAnsi="Times New Roman" w:cs="Times New Roman"/>
                <w:sz w:val="24"/>
                <w:szCs w:val="24"/>
              </w:rPr>
              <w:t xml:space="preserve"> </w:t>
            </w:r>
            <w:r w:rsidRPr="00792DD3">
              <w:rPr>
                <w:rFonts w:ascii="Times New Roman" w:hAnsi="Times New Roman" w:cs="Times New Roman"/>
                <w:sz w:val="24"/>
                <w:szCs w:val="24"/>
              </w:rPr>
              <w:t xml:space="preserve">memahami </w:t>
            </w:r>
            <w:r>
              <w:rPr>
                <w:rFonts w:ascii="Times New Roman" w:hAnsi="Times New Roman" w:cs="Times New Roman"/>
                <w:sz w:val="24"/>
                <w:szCs w:val="24"/>
              </w:rPr>
              <w:t>model pelayanan pendidikan bagi anak berkebutuhan khusus (ABK)</w:t>
            </w:r>
          </w:p>
        </w:tc>
      </w:tr>
      <w:tr w:rsidR="007D5D07" w:rsidRPr="00327CB2" w:rsidTr="006955F4">
        <w:trPr>
          <w:gridAfter w:val="1"/>
          <w:wAfter w:w="13" w:type="dxa"/>
          <w:trHeight w:val="307"/>
        </w:trPr>
        <w:tc>
          <w:tcPr>
            <w:tcW w:w="2372" w:type="dxa"/>
            <w:gridSpan w:val="4"/>
            <w:vMerge/>
            <w:tcBorders>
              <w:left w:val="single" w:sz="4" w:space="0" w:color="auto"/>
              <w:right w:val="single" w:sz="4" w:space="0" w:color="000000"/>
            </w:tcBorders>
            <w:vAlign w:val="center"/>
          </w:tcPr>
          <w:p w:rsidR="007D5D07" w:rsidRPr="00327CB2" w:rsidRDefault="007D5D07" w:rsidP="00B3073E">
            <w:pPr>
              <w:spacing w:after="0" w:line="240" w:lineRule="auto"/>
              <w:rPr>
                <w:rFonts w:asciiTheme="majorBidi" w:eastAsia="Times New Roman" w:hAnsiTheme="majorBidi" w:cstheme="majorBidi"/>
                <w:b/>
                <w:bCs/>
                <w:color w:val="000000"/>
                <w:lang w:eastAsia="id-ID"/>
              </w:rPr>
            </w:pPr>
          </w:p>
        </w:tc>
        <w:tc>
          <w:tcPr>
            <w:tcW w:w="616" w:type="dxa"/>
            <w:vMerge/>
            <w:tcBorders>
              <w:left w:val="single" w:sz="4" w:space="0" w:color="auto"/>
              <w:right w:val="single" w:sz="4" w:space="0" w:color="auto"/>
            </w:tcBorders>
            <w:vAlign w:val="center"/>
          </w:tcPr>
          <w:p w:rsidR="007D5D07" w:rsidRPr="00327CB2" w:rsidRDefault="007D5D07" w:rsidP="00B3073E">
            <w:pPr>
              <w:spacing w:after="0" w:line="240" w:lineRule="auto"/>
              <w:rPr>
                <w:rFonts w:asciiTheme="majorBidi" w:eastAsia="Times New Roman" w:hAnsiTheme="majorBidi" w:cstheme="majorBidi"/>
                <w:b/>
                <w:bCs/>
                <w:color w:val="000000"/>
                <w:lang w:eastAsia="id-ID"/>
              </w:rPr>
            </w:pPr>
          </w:p>
        </w:tc>
        <w:tc>
          <w:tcPr>
            <w:tcW w:w="11510" w:type="dxa"/>
            <w:gridSpan w:val="13"/>
            <w:tcBorders>
              <w:top w:val="single" w:sz="4" w:space="0" w:color="auto"/>
              <w:left w:val="nil"/>
              <w:right w:val="single" w:sz="4" w:space="0" w:color="auto"/>
            </w:tcBorders>
            <w:shd w:val="clear" w:color="auto" w:fill="auto"/>
            <w:noWrap/>
          </w:tcPr>
          <w:p w:rsidR="007D5D07" w:rsidRPr="009A2325" w:rsidRDefault="007D5D07" w:rsidP="003F66B7">
            <w:pPr>
              <w:pStyle w:val="ListParagraph"/>
              <w:numPr>
                <w:ilvl w:val="0"/>
                <w:numId w:val="1"/>
              </w:numPr>
              <w:autoSpaceDE w:val="0"/>
              <w:autoSpaceDN w:val="0"/>
              <w:adjustRightInd w:val="0"/>
              <w:spacing w:after="0" w:line="240" w:lineRule="auto"/>
              <w:rPr>
                <w:rFonts w:ascii="Times New Roman" w:eastAsia="Times New Roman" w:hAnsi="Times New Roman" w:cs="Times New Roman"/>
                <w:bCs/>
                <w:color w:val="000000"/>
                <w:szCs w:val="28"/>
                <w:lang w:eastAsia="id-ID"/>
              </w:rPr>
            </w:pPr>
            <w:r>
              <w:rPr>
                <w:rFonts w:ascii="Times New Roman" w:eastAsia="Times New Roman" w:hAnsi="Times New Roman" w:cs="Times New Roman"/>
                <w:bCs/>
                <w:color w:val="000000"/>
                <w:szCs w:val="28"/>
                <w:lang w:eastAsia="id-ID"/>
              </w:rPr>
              <w:t xml:space="preserve">Mahasiswa dapat mengklasifikasikan ABK berdasarkan gejala, penyebab dan penanganannya. </w:t>
            </w:r>
          </w:p>
        </w:tc>
      </w:tr>
      <w:tr w:rsidR="00B44886" w:rsidRPr="00F66BA5" w:rsidTr="006955F4">
        <w:trPr>
          <w:gridAfter w:val="1"/>
          <w:wAfter w:w="13" w:type="dxa"/>
          <w:trHeight w:val="509"/>
        </w:trPr>
        <w:tc>
          <w:tcPr>
            <w:tcW w:w="2372" w:type="dxa"/>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4886" w:rsidRPr="00F66BA5" w:rsidRDefault="00B44886" w:rsidP="002C6E09">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DESKRIPSI MATA KULIAH</w:t>
            </w:r>
          </w:p>
        </w:tc>
        <w:tc>
          <w:tcPr>
            <w:tcW w:w="12126" w:type="dxa"/>
            <w:gridSpan w:val="14"/>
            <w:vMerge w:val="restart"/>
            <w:tcBorders>
              <w:top w:val="single" w:sz="4" w:space="0" w:color="auto"/>
              <w:left w:val="single" w:sz="4" w:space="0" w:color="auto"/>
              <w:bottom w:val="single" w:sz="4" w:space="0" w:color="000000"/>
              <w:right w:val="single" w:sz="8" w:space="0" w:color="000000"/>
            </w:tcBorders>
            <w:shd w:val="clear" w:color="auto" w:fill="auto"/>
          </w:tcPr>
          <w:p w:rsidR="00B44886" w:rsidRPr="00CC008F" w:rsidRDefault="00B44886" w:rsidP="00E02615">
            <w:pPr>
              <w:autoSpaceDE w:val="0"/>
              <w:autoSpaceDN w:val="0"/>
              <w:adjustRightInd w:val="0"/>
              <w:jc w:val="both"/>
              <w:rPr>
                <w:rFonts w:ascii="Times New Roman" w:hAnsi="Times New Roman" w:cs="Times New Roman"/>
                <w:sz w:val="24"/>
                <w:szCs w:val="24"/>
              </w:rPr>
            </w:pPr>
            <w:r w:rsidRPr="00684196">
              <w:rPr>
                <w:rFonts w:ascii="Times New Roman" w:hAnsi="Times New Roman" w:cs="Times New Roman"/>
                <w:sz w:val="24"/>
                <w:szCs w:val="24"/>
              </w:rPr>
              <w:t xml:space="preserve">Mata kuliah </w:t>
            </w:r>
            <w:r>
              <w:rPr>
                <w:rFonts w:ascii="Times New Roman" w:hAnsi="Times New Roman" w:cs="Times New Roman"/>
                <w:sz w:val="24"/>
                <w:szCs w:val="24"/>
              </w:rPr>
              <w:t>Pendidikan anak berkebutuhan  khusus</w:t>
            </w:r>
            <w:r w:rsidRPr="00684196">
              <w:rPr>
                <w:rFonts w:ascii="Times New Roman" w:hAnsi="Times New Roman" w:cs="Times New Roman"/>
                <w:sz w:val="24"/>
                <w:szCs w:val="24"/>
              </w:rPr>
              <w:t xml:space="preserve"> </w:t>
            </w:r>
            <w:r>
              <w:rPr>
                <w:rFonts w:ascii="Times New Roman" w:hAnsi="Times New Roman" w:cs="Times New Roman"/>
                <w:sz w:val="24"/>
                <w:szCs w:val="24"/>
              </w:rPr>
              <w:t xml:space="preserve">merupakan mata kuliah </w:t>
            </w:r>
            <w:r w:rsidR="002C6E09">
              <w:rPr>
                <w:rFonts w:ascii="Times New Roman" w:hAnsi="Times New Roman" w:cs="Times New Roman"/>
                <w:sz w:val="24"/>
                <w:szCs w:val="24"/>
              </w:rPr>
              <w:t xml:space="preserve"> </w:t>
            </w:r>
            <w:r>
              <w:rPr>
                <w:rFonts w:ascii="Times New Roman" w:hAnsi="Times New Roman" w:cs="Times New Roman"/>
                <w:sz w:val="24"/>
                <w:szCs w:val="24"/>
              </w:rPr>
              <w:t xml:space="preserve">keahlian program studi (MK-Program Studi) pendidikan  islam anak usia dini. Dengan memrogram mata kuliah ini diharapkan mahasiswa mampu memahami, menjelaskan konsep dasar ABK, sejarah pendidikan bagi ABK, pendidikan ABK maupun  inklusif, penyelenggaraan pendidikan inklusif, model pelayanan pelayanan pendidikan inklusif.  </w:t>
            </w:r>
            <w:r w:rsidR="00E02615">
              <w:rPr>
                <w:rFonts w:ascii="Times New Roman" w:hAnsi="Times New Roman" w:cs="Times New Roman"/>
                <w:sz w:val="24"/>
                <w:szCs w:val="24"/>
              </w:rPr>
              <w:t xml:space="preserve">Mata kuliah ini memgantarkan mahasiswauntuk mampu mengenali dan mengkalsifikasikan berbagai jenis ABK , gejala, penyebab serta penanganannya dan mengintegrasikan dalam persepketif Islam.  Selain itu, mahasiswa diharapkan mampu menganalisa pelaksanaan penyelenggaraan pendidikan  ABK di Indonesia. </w:t>
            </w:r>
          </w:p>
        </w:tc>
      </w:tr>
      <w:tr w:rsidR="00B44886" w:rsidRPr="00F66BA5" w:rsidTr="006955F4">
        <w:trPr>
          <w:gridAfter w:val="1"/>
          <w:wAfter w:w="13" w:type="dxa"/>
          <w:trHeight w:val="509"/>
        </w:trPr>
        <w:tc>
          <w:tcPr>
            <w:tcW w:w="2372" w:type="dxa"/>
            <w:gridSpan w:val="4"/>
            <w:vMerge/>
            <w:tcBorders>
              <w:top w:val="nil"/>
              <w:left w:val="single" w:sz="8" w:space="0" w:color="auto"/>
              <w:bottom w:val="single" w:sz="4" w:space="0" w:color="auto"/>
              <w:right w:val="single" w:sz="4" w:space="0" w:color="auto"/>
            </w:tcBorders>
            <w:vAlign w:val="center"/>
            <w:hideMark/>
          </w:tcPr>
          <w:p w:rsidR="00B44886" w:rsidRPr="00F66BA5" w:rsidRDefault="00B44886" w:rsidP="00B3073E">
            <w:pPr>
              <w:spacing w:after="0" w:line="240" w:lineRule="auto"/>
              <w:rPr>
                <w:rFonts w:asciiTheme="majorBidi" w:eastAsia="Times New Roman" w:hAnsiTheme="majorBidi" w:cstheme="majorBidi"/>
                <w:b/>
                <w:bCs/>
                <w:color w:val="000000"/>
                <w:lang w:eastAsia="id-ID"/>
              </w:rPr>
            </w:pPr>
          </w:p>
        </w:tc>
        <w:tc>
          <w:tcPr>
            <w:tcW w:w="12126" w:type="dxa"/>
            <w:gridSpan w:val="14"/>
            <w:vMerge/>
            <w:tcBorders>
              <w:top w:val="single" w:sz="4" w:space="0" w:color="auto"/>
              <w:left w:val="single" w:sz="4" w:space="0" w:color="auto"/>
              <w:bottom w:val="single" w:sz="4" w:space="0" w:color="000000"/>
              <w:right w:val="single" w:sz="8" w:space="0" w:color="000000"/>
            </w:tcBorders>
            <w:vAlign w:val="center"/>
            <w:hideMark/>
          </w:tcPr>
          <w:p w:rsidR="00B44886" w:rsidRPr="00F66BA5" w:rsidRDefault="00B44886" w:rsidP="00B3073E">
            <w:pPr>
              <w:spacing w:after="0" w:line="240" w:lineRule="auto"/>
              <w:rPr>
                <w:rFonts w:asciiTheme="majorBidi" w:eastAsia="Times New Roman" w:hAnsiTheme="majorBidi" w:cstheme="majorBidi"/>
                <w:color w:val="000000"/>
                <w:lang w:eastAsia="id-ID"/>
              </w:rPr>
            </w:pPr>
          </w:p>
        </w:tc>
      </w:tr>
      <w:tr w:rsidR="00B44886" w:rsidRPr="00F66BA5" w:rsidTr="006955F4">
        <w:trPr>
          <w:gridAfter w:val="1"/>
          <w:wAfter w:w="13" w:type="dxa"/>
          <w:trHeight w:val="1209"/>
        </w:trPr>
        <w:tc>
          <w:tcPr>
            <w:tcW w:w="2372" w:type="dxa"/>
            <w:gridSpan w:val="4"/>
            <w:vMerge/>
            <w:tcBorders>
              <w:top w:val="nil"/>
              <w:left w:val="single" w:sz="8" w:space="0" w:color="auto"/>
              <w:bottom w:val="single" w:sz="4" w:space="0" w:color="auto"/>
              <w:right w:val="single" w:sz="4" w:space="0" w:color="auto"/>
            </w:tcBorders>
            <w:vAlign w:val="center"/>
            <w:hideMark/>
          </w:tcPr>
          <w:p w:rsidR="00B44886" w:rsidRPr="00F66BA5" w:rsidRDefault="00B44886" w:rsidP="00B3073E">
            <w:pPr>
              <w:spacing w:after="0" w:line="240" w:lineRule="auto"/>
              <w:rPr>
                <w:rFonts w:asciiTheme="majorBidi" w:eastAsia="Times New Roman" w:hAnsiTheme="majorBidi" w:cstheme="majorBidi"/>
                <w:b/>
                <w:bCs/>
                <w:color w:val="000000"/>
                <w:lang w:eastAsia="id-ID"/>
              </w:rPr>
            </w:pPr>
          </w:p>
        </w:tc>
        <w:tc>
          <w:tcPr>
            <w:tcW w:w="12126" w:type="dxa"/>
            <w:gridSpan w:val="14"/>
            <w:vMerge/>
            <w:tcBorders>
              <w:top w:val="single" w:sz="4" w:space="0" w:color="auto"/>
              <w:left w:val="single" w:sz="4" w:space="0" w:color="auto"/>
              <w:bottom w:val="single" w:sz="4" w:space="0" w:color="000000"/>
              <w:right w:val="single" w:sz="8" w:space="0" w:color="000000"/>
            </w:tcBorders>
            <w:vAlign w:val="center"/>
            <w:hideMark/>
          </w:tcPr>
          <w:p w:rsidR="00B44886" w:rsidRPr="00F66BA5" w:rsidRDefault="00B44886" w:rsidP="00B3073E">
            <w:pPr>
              <w:spacing w:after="0" w:line="240" w:lineRule="auto"/>
              <w:rPr>
                <w:rFonts w:asciiTheme="majorBidi" w:eastAsia="Times New Roman" w:hAnsiTheme="majorBidi" w:cstheme="majorBidi"/>
                <w:color w:val="000000"/>
                <w:lang w:eastAsia="id-ID"/>
              </w:rPr>
            </w:pPr>
          </w:p>
        </w:tc>
      </w:tr>
      <w:tr w:rsidR="00B44886" w:rsidRPr="00F66BA5" w:rsidTr="006955F4">
        <w:trPr>
          <w:gridAfter w:val="1"/>
          <w:wAfter w:w="13" w:type="dxa"/>
          <w:trHeight w:val="431"/>
        </w:trPr>
        <w:tc>
          <w:tcPr>
            <w:tcW w:w="2372"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PRASYARAT</w:t>
            </w:r>
          </w:p>
        </w:tc>
        <w:tc>
          <w:tcPr>
            <w:tcW w:w="12126" w:type="dxa"/>
            <w:gridSpan w:val="14"/>
            <w:tcBorders>
              <w:top w:val="single" w:sz="4" w:space="0" w:color="auto"/>
              <w:left w:val="nil"/>
              <w:bottom w:val="single" w:sz="4" w:space="0" w:color="auto"/>
              <w:right w:val="single" w:sz="4" w:space="0" w:color="auto"/>
            </w:tcBorders>
            <w:shd w:val="clear" w:color="auto" w:fill="auto"/>
            <w:noWrap/>
            <w:vAlign w:val="center"/>
            <w:hideMark/>
          </w:tcPr>
          <w:p w:rsidR="00B44886" w:rsidRPr="00F66BA5" w:rsidRDefault="00B44886" w:rsidP="00B3073E">
            <w:pPr>
              <w:spacing w:after="0" w:line="240" w:lineRule="auto"/>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 </w:t>
            </w:r>
          </w:p>
          <w:p w:rsidR="00B44886" w:rsidRPr="00F66BA5" w:rsidRDefault="00B44886" w:rsidP="00B3073E">
            <w:pPr>
              <w:spacing w:after="0" w:line="240" w:lineRule="auto"/>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 </w:t>
            </w:r>
          </w:p>
        </w:tc>
      </w:tr>
      <w:tr w:rsidR="00B44886" w:rsidRPr="00F66BA5" w:rsidTr="006955F4">
        <w:trPr>
          <w:gridAfter w:val="2"/>
          <w:wAfter w:w="39" w:type="dxa"/>
          <w:trHeight w:val="315"/>
        </w:trPr>
        <w:tc>
          <w:tcPr>
            <w:tcW w:w="6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TGL</w:t>
            </w:r>
          </w:p>
        </w:tc>
        <w:tc>
          <w:tcPr>
            <w:tcW w:w="5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Pertemuan Ke</w:t>
            </w:r>
          </w:p>
        </w:tc>
        <w:tc>
          <w:tcPr>
            <w:tcW w:w="1102"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 xml:space="preserve">Materi Pembelajaran </w:t>
            </w:r>
          </w:p>
        </w:tc>
        <w:tc>
          <w:tcPr>
            <w:tcW w:w="6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No. Kompetensi</w:t>
            </w:r>
          </w:p>
        </w:tc>
        <w:tc>
          <w:tcPr>
            <w:tcW w:w="5022"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PEMBELAJARAN</w:t>
            </w:r>
          </w:p>
        </w:tc>
        <w:tc>
          <w:tcPr>
            <w:tcW w:w="5129"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PENILAIAN</w:t>
            </w:r>
          </w:p>
        </w:tc>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 </w:t>
            </w:r>
          </w:p>
        </w:tc>
      </w:tr>
      <w:tr w:rsidR="00B44886" w:rsidRPr="00F66BA5" w:rsidTr="006955F4">
        <w:trPr>
          <w:gridAfter w:val="2"/>
          <w:wAfter w:w="41" w:type="dxa"/>
          <w:trHeight w:val="26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B44886" w:rsidRPr="00F66BA5" w:rsidRDefault="00B44886" w:rsidP="00B3073E">
            <w:pPr>
              <w:spacing w:after="0" w:line="240" w:lineRule="auto"/>
              <w:rPr>
                <w:rFonts w:asciiTheme="majorBidi" w:eastAsia="Times New Roman" w:hAnsiTheme="majorBidi" w:cstheme="majorBidi"/>
                <w:b/>
                <w:bCs/>
                <w:color w:val="000000"/>
                <w:lang w:eastAsia="id-ID"/>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44886" w:rsidRPr="00F66BA5" w:rsidRDefault="00B44886" w:rsidP="00B3073E">
            <w:pPr>
              <w:spacing w:after="0" w:line="240" w:lineRule="auto"/>
              <w:rPr>
                <w:rFonts w:asciiTheme="majorBidi" w:eastAsia="Times New Roman" w:hAnsiTheme="majorBidi" w:cstheme="majorBidi"/>
                <w:b/>
                <w:bCs/>
                <w:color w:val="000000"/>
                <w:lang w:eastAsia="id-ID"/>
              </w:rPr>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B44886" w:rsidRPr="00F66BA5" w:rsidRDefault="00B44886" w:rsidP="00B3073E">
            <w:pPr>
              <w:spacing w:after="0" w:line="240" w:lineRule="auto"/>
              <w:rPr>
                <w:rFonts w:asciiTheme="majorBidi" w:eastAsia="Times New Roman" w:hAnsiTheme="majorBidi" w:cstheme="majorBidi"/>
                <w:b/>
                <w:bCs/>
                <w:color w:val="000000"/>
                <w:lang w:eastAsia="id-ID"/>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B44886" w:rsidRPr="00F66BA5" w:rsidRDefault="00B44886" w:rsidP="00B3073E">
            <w:pPr>
              <w:spacing w:after="0" w:line="240" w:lineRule="auto"/>
              <w:rPr>
                <w:rFonts w:asciiTheme="majorBidi" w:eastAsia="Times New Roman" w:hAnsiTheme="majorBidi" w:cstheme="majorBidi"/>
                <w:b/>
                <w:bCs/>
                <w:color w:val="000000"/>
                <w:lang w:eastAsia="id-ID"/>
              </w:rPr>
            </w:pPr>
          </w:p>
        </w:tc>
        <w:tc>
          <w:tcPr>
            <w:tcW w:w="1652" w:type="dxa"/>
            <w:gridSpan w:val="2"/>
            <w:tcBorders>
              <w:top w:val="single" w:sz="4" w:space="0" w:color="auto"/>
              <w:left w:val="nil"/>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val="en-US" w:eastAsia="id-ID"/>
              </w:rPr>
            </w:pPr>
            <w:r w:rsidRPr="00F66BA5">
              <w:rPr>
                <w:rFonts w:asciiTheme="majorBidi" w:eastAsia="Times New Roman" w:hAnsiTheme="majorBidi" w:cstheme="majorBidi"/>
                <w:b/>
                <w:bCs/>
                <w:color w:val="000000"/>
                <w:lang w:eastAsia="id-ID"/>
              </w:rPr>
              <w:t>Strategi Pembelajaran/</w:t>
            </w:r>
          </w:p>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STilES</w:t>
            </w:r>
          </w:p>
        </w:tc>
        <w:tc>
          <w:tcPr>
            <w:tcW w:w="3370" w:type="dxa"/>
            <w:gridSpan w:val="3"/>
            <w:tcBorders>
              <w:top w:val="single" w:sz="4" w:space="0" w:color="auto"/>
              <w:left w:val="nil"/>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 xml:space="preserve">Unit Tugas Mahasiswa </w:t>
            </w:r>
          </w:p>
        </w:tc>
        <w:tc>
          <w:tcPr>
            <w:tcW w:w="274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Indikator Penilaian</w:t>
            </w:r>
          </w:p>
        </w:tc>
        <w:tc>
          <w:tcPr>
            <w:tcW w:w="1453" w:type="dxa"/>
            <w:tcBorders>
              <w:top w:val="single" w:sz="4" w:space="0" w:color="auto"/>
              <w:left w:val="nil"/>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Bobot Penilaian (%)</w:t>
            </w:r>
          </w:p>
        </w:tc>
        <w:tc>
          <w:tcPr>
            <w:tcW w:w="934" w:type="dxa"/>
            <w:gridSpan w:val="3"/>
            <w:tcBorders>
              <w:top w:val="single" w:sz="4" w:space="0" w:color="auto"/>
              <w:left w:val="nil"/>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Durasi (Menit)</w:t>
            </w:r>
          </w:p>
        </w:tc>
        <w:tc>
          <w:tcPr>
            <w:tcW w:w="1331" w:type="dxa"/>
            <w:tcBorders>
              <w:top w:val="single" w:sz="4" w:space="0" w:color="auto"/>
              <w:left w:val="nil"/>
              <w:bottom w:val="single" w:sz="4" w:space="0" w:color="auto"/>
              <w:right w:val="single" w:sz="4" w:space="0" w:color="auto"/>
            </w:tcBorders>
            <w:shd w:val="clear" w:color="000000" w:fill="D9D9D9"/>
            <w:vAlign w:val="center"/>
            <w:hideMark/>
          </w:tcPr>
          <w:p w:rsidR="00B44886" w:rsidRPr="00F66BA5" w:rsidRDefault="00B44886"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Kode Referensi</w:t>
            </w:r>
          </w:p>
        </w:tc>
      </w:tr>
      <w:tr w:rsidR="00AB1FD4" w:rsidRPr="00F66BA5" w:rsidTr="006955F4">
        <w:trPr>
          <w:gridAfter w:val="2"/>
          <w:wAfter w:w="41" w:type="dxa"/>
          <w:trHeight w:val="1845"/>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F66BA5" w:rsidRDefault="00AB1FD4" w:rsidP="00B3073E">
            <w:pPr>
              <w:spacing w:after="0" w:line="240" w:lineRule="auto"/>
              <w:jc w:val="center"/>
              <w:rPr>
                <w:rFonts w:asciiTheme="majorBidi" w:eastAsia="Times New Roman" w:hAnsiTheme="majorBidi" w:cstheme="majorBidi"/>
                <w:b/>
                <w:bCs/>
                <w:color w:val="000000"/>
                <w:lang w:val="en-US"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AB1FD4" w:rsidRPr="00F66BA5" w:rsidRDefault="00AB1FD4"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1</w:t>
            </w:r>
          </w:p>
        </w:tc>
        <w:tc>
          <w:tcPr>
            <w:tcW w:w="1102" w:type="dxa"/>
            <w:gridSpan w:val="2"/>
            <w:tcBorders>
              <w:top w:val="single" w:sz="4" w:space="0" w:color="auto"/>
              <w:left w:val="nil"/>
              <w:bottom w:val="single" w:sz="4" w:space="0" w:color="auto"/>
              <w:right w:val="nil"/>
            </w:tcBorders>
            <w:shd w:val="clear" w:color="auto" w:fill="auto"/>
          </w:tcPr>
          <w:p w:rsidR="00AB1FD4" w:rsidRPr="0022691E" w:rsidRDefault="00AB1FD4" w:rsidP="00101D5F">
            <w:pPr>
              <w:spacing w:after="0" w:line="240" w:lineRule="auto"/>
              <w:jc w:val="both"/>
              <w:rPr>
                <w:rFonts w:asciiTheme="majorBidi" w:eastAsia="Times New Roman" w:hAnsiTheme="majorBidi" w:cstheme="majorBidi"/>
                <w:color w:val="000000"/>
                <w:lang w:eastAsia="id-ID"/>
              </w:rPr>
            </w:pPr>
            <w:r w:rsidRPr="0022691E">
              <w:rPr>
                <w:rFonts w:asciiTheme="majorBidi" w:eastAsia="Times New Roman" w:hAnsiTheme="majorBidi" w:cstheme="majorBidi"/>
                <w:color w:val="000000"/>
                <w:lang w:eastAsia="id-ID"/>
              </w:rPr>
              <w:t>RPS</w:t>
            </w:r>
            <w:r w:rsidRPr="0022691E">
              <w:rPr>
                <w:rFonts w:asciiTheme="majorBidi" w:eastAsia="Times New Roman" w:hAnsiTheme="majorBidi" w:cstheme="majorBidi"/>
                <w:color w:val="000000"/>
                <w:lang w:val="en-US" w:eastAsia="id-ID"/>
              </w:rPr>
              <w:t xml:space="preserve">, </w:t>
            </w:r>
            <w:proofErr w:type="spellStart"/>
            <w:r w:rsidRPr="0022691E">
              <w:rPr>
                <w:rFonts w:asciiTheme="majorBidi" w:eastAsia="Times New Roman" w:hAnsiTheme="majorBidi" w:cstheme="majorBidi"/>
                <w:color w:val="000000"/>
                <w:lang w:val="en-US" w:eastAsia="id-ID"/>
              </w:rPr>
              <w:t>kontrak</w:t>
            </w:r>
            <w:proofErr w:type="spellEnd"/>
            <w:r w:rsidRPr="0022691E">
              <w:rPr>
                <w:rFonts w:asciiTheme="majorBidi" w:eastAsia="Times New Roman" w:hAnsiTheme="majorBidi" w:cstheme="majorBidi"/>
                <w:color w:val="000000"/>
                <w:lang w:val="en-US" w:eastAsia="id-ID"/>
              </w:rPr>
              <w:t xml:space="preserve"> </w:t>
            </w:r>
            <w:r w:rsidRPr="0022691E">
              <w:rPr>
                <w:rFonts w:asciiTheme="majorBidi" w:eastAsia="Times New Roman" w:hAnsiTheme="majorBidi" w:cstheme="majorBidi"/>
                <w:color w:val="000000"/>
                <w:lang w:eastAsia="id-ID"/>
              </w:rPr>
              <w:t>kuliah</w:t>
            </w:r>
            <w:r w:rsidRPr="0022691E">
              <w:rPr>
                <w:rFonts w:asciiTheme="majorBidi" w:eastAsia="Times New Roman" w:hAnsiTheme="majorBidi" w:cstheme="majorBidi"/>
                <w:color w:val="000000"/>
                <w:lang w:val="en-US" w:eastAsia="id-ID"/>
              </w:rPr>
              <w:t xml:space="preserve">, </w:t>
            </w:r>
            <w:r w:rsidRPr="0022691E">
              <w:rPr>
                <w:rFonts w:asciiTheme="majorBidi" w:eastAsia="Times New Roman" w:hAnsiTheme="majorBidi" w:cstheme="majorBidi"/>
                <w:color w:val="000000"/>
                <w:lang w:eastAsia="id-ID"/>
              </w:rPr>
              <w:t>dan panduan penugasan</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2C6E09" w:rsidRDefault="002C6E09" w:rsidP="00B3073E">
            <w:pPr>
              <w:spacing w:after="0"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1</w:t>
            </w:r>
          </w:p>
        </w:tc>
        <w:tc>
          <w:tcPr>
            <w:tcW w:w="1652" w:type="dxa"/>
            <w:gridSpan w:val="2"/>
            <w:tcBorders>
              <w:top w:val="single" w:sz="4" w:space="0" w:color="auto"/>
              <w:left w:val="nil"/>
              <w:bottom w:val="single" w:sz="4" w:space="0" w:color="auto"/>
              <w:right w:val="single" w:sz="4" w:space="0" w:color="auto"/>
            </w:tcBorders>
            <w:shd w:val="clear" w:color="auto" w:fill="auto"/>
          </w:tcPr>
          <w:p w:rsidR="00AB1FD4" w:rsidRPr="0022691E" w:rsidRDefault="00AB1FD4" w:rsidP="00101D5F">
            <w:pPr>
              <w:spacing w:after="0"/>
              <w:jc w:val="both"/>
              <w:rPr>
                <w:rFonts w:asciiTheme="majorBidi" w:eastAsia="Times New Roman" w:hAnsiTheme="majorBidi" w:cstheme="majorBidi"/>
                <w:color w:val="000000"/>
                <w:lang w:eastAsia="id-ID"/>
              </w:rPr>
            </w:pPr>
            <w:proofErr w:type="spellStart"/>
            <w:r w:rsidRPr="0022691E">
              <w:rPr>
                <w:rFonts w:asciiTheme="majorBidi" w:hAnsiTheme="majorBidi" w:cstheme="majorBidi"/>
                <w:lang w:val="en-US"/>
              </w:rPr>
              <w:t>Ceramah</w:t>
            </w:r>
            <w:proofErr w:type="spellEnd"/>
            <w:r w:rsidRPr="0022691E">
              <w:rPr>
                <w:rFonts w:asciiTheme="majorBidi" w:hAnsiTheme="majorBidi" w:cstheme="majorBidi"/>
                <w:lang w:val="en-US"/>
              </w:rPr>
              <w:t xml:space="preserve">, </w:t>
            </w:r>
            <w:proofErr w:type="spellStart"/>
            <w:r w:rsidRPr="0022691E">
              <w:rPr>
                <w:rFonts w:asciiTheme="majorBidi" w:hAnsiTheme="majorBidi" w:cstheme="majorBidi"/>
                <w:lang w:val="en-US"/>
              </w:rPr>
              <w:t>membaca</w:t>
            </w:r>
            <w:proofErr w:type="spellEnd"/>
            <w:r w:rsidRPr="0022691E">
              <w:rPr>
                <w:rFonts w:asciiTheme="majorBidi" w:hAnsiTheme="majorBidi" w:cstheme="majorBidi"/>
                <w:lang w:val="en-US"/>
              </w:rPr>
              <w:t xml:space="preserve"> </w:t>
            </w:r>
            <w:proofErr w:type="spellStart"/>
            <w:r w:rsidRPr="0022691E">
              <w:rPr>
                <w:rFonts w:asciiTheme="majorBidi" w:hAnsiTheme="majorBidi" w:cstheme="majorBidi"/>
                <w:lang w:val="en-US"/>
              </w:rPr>
              <w:t>terbimbing</w:t>
            </w:r>
            <w:proofErr w:type="spellEnd"/>
            <w:r w:rsidRPr="0022691E">
              <w:rPr>
                <w:rFonts w:asciiTheme="majorBidi" w:hAnsiTheme="majorBidi" w:cstheme="majorBidi"/>
                <w:lang w:val="en-US"/>
              </w:rPr>
              <w:t xml:space="preserve">, </w:t>
            </w:r>
            <w:proofErr w:type="spellStart"/>
            <w:r w:rsidRPr="0022691E">
              <w:rPr>
                <w:rFonts w:asciiTheme="majorBidi" w:hAnsiTheme="majorBidi" w:cstheme="majorBidi"/>
                <w:lang w:val="en-US"/>
              </w:rPr>
              <w:t>diskusi</w:t>
            </w:r>
            <w:proofErr w:type="spellEnd"/>
            <w:r w:rsidRPr="0022691E">
              <w:rPr>
                <w:rFonts w:asciiTheme="majorBidi" w:hAnsiTheme="majorBidi" w:cstheme="majorBidi"/>
                <w:lang w:val="en-US"/>
              </w:rPr>
              <w:t xml:space="preserve"> </w:t>
            </w:r>
            <w:proofErr w:type="spellStart"/>
            <w:r w:rsidRPr="0022691E">
              <w:rPr>
                <w:rFonts w:asciiTheme="majorBidi" w:hAnsiTheme="majorBidi" w:cstheme="majorBidi"/>
                <w:lang w:val="en-US"/>
              </w:rPr>
              <w:t>kelompok</w:t>
            </w:r>
            <w:proofErr w:type="spellEnd"/>
            <w:r w:rsidRPr="0022691E">
              <w:rPr>
                <w:rFonts w:asciiTheme="majorBidi" w:hAnsiTheme="majorBidi" w:cstheme="majorBidi"/>
                <w:lang w:val="en-US"/>
              </w:rPr>
              <w:t xml:space="preserve">, </w:t>
            </w:r>
            <w:proofErr w:type="spellStart"/>
            <w:r w:rsidRPr="0022691E">
              <w:rPr>
                <w:rFonts w:asciiTheme="majorBidi" w:hAnsiTheme="majorBidi" w:cstheme="majorBidi"/>
                <w:lang w:val="en-US"/>
              </w:rPr>
              <w:t>dan</w:t>
            </w:r>
            <w:proofErr w:type="spellEnd"/>
            <w:r w:rsidRPr="0022691E">
              <w:rPr>
                <w:rFonts w:asciiTheme="majorBidi" w:hAnsiTheme="majorBidi" w:cstheme="majorBidi"/>
                <w:lang w:val="en-US"/>
              </w:rPr>
              <w:t xml:space="preserve"> </w:t>
            </w:r>
            <w:proofErr w:type="spellStart"/>
            <w:r w:rsidRPr="0022691E">
              <w:rPr>
                <w:rFonts w:asciiTheme="majorBidi" w:hAnsiTheme="majorBidi" w:cstheme="majorBidi"/>
                <w:lang w:val="en-US"/>
              </w:rPr>
              <w:t>tanya</w:t>
            </w:r>
            <w:proofErr w:type="spellEnd"/>
            <w:r w:rsidRPr="0022691E">
              <w:rPr>
                <w:rFonts w:asciiTheme="majorBidi" w:hAnsiTheme="majorBidi" w:cstheme="majorBidi"/>
                <w:lang w:val="en-US"/>
              </w:rPr>
              <w:t xml:space="preserve"> </w:t>
            </w:r>
            <w:proofErr w:type="spellStart"/>
            <w:r w:rsidRPr="0022691E">
              <w:rPr>
                <w:rFonts w:asciiTheme="majorBidi" w:hAnsiTheme="majorBidi" w:cstheme="majorBidi"/>
                <w:lang w:val="en-US"/>
              </w:rPr>
              <w:t>jawab</w:t>
            </w:r>
            <w:proofErr w:type="spellEnd"/>
          </w:p>
        </w:tc>
        <w:tc>
          <w:tcPr>
            <w:tcW w:w="3370" w:type="dxa"/>
            <w:gridSpan w:val="3"/>
            <w:tcBorders>
              <w:top w:val="single" w:sz="4" w:space="0" w:color="auto"/>
              <w:left w:val="nil"/>
              <w:bottom w:val="single" w:sz="4" w:space="0" w:color="auto"/>
              <w:right w:val="nil"/>
            </w:tcBorders>
            <w:shd w:val="clear" w:color="auto" w:fill="auto"/>
          </w:tcPr>
          <w:p w:rsidR="00AB1FD4" w:rsidRPr="00327CB2" w:rsidRDefault="00AB1FD4" w:rsidP="00AB1FD4">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 xml:space="preserve">Menelaah </w:t>
            </w:r>
            <w:r w:rsidRPr="00327CB2">
              <w:rPr>
                <w:rFonts w:asciiTheme="majorBidi" w:eastAsia="Times New Roman" w:hAnsiTheme="majorBidi" w:cstheme="majorBidi"/>
                <w:color w:val="000000"/>
                <w:lang w:val="en-US" w:eastAsia="id-ID"/>
              </w:rPr>
              <w:t>RPS</w:t>
            </w:r>
            <w:r w:rsidRPr="00327CB2">
              <w:rPr>
                <w:rFonts w:asciiTheme="majorBidi" w:eastAsia="Times New Roman" w:hAnsiTheme="majorBidi" w:cstheme="majorBidi"/>
                <w:color w:val="000000"/>
                <w:lang w:eastAsia="id-ID"/>
              </w:rPr>
              <w:t xml:space="preserve"> dan memberi masukan dalam rangka perbaikan desain pembelajaran</w:t>
            </w:r>
          </w:p>
        </w:tc>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rsidR="00AB1FD4" w:rsidRPr="00327CB2" w:rsidRDefault="00AB1FD4" w:rsidP="00AB1FD4">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Memetakan arah pelaksanaan perkuliahan untuk membuat kesepakatan tentang model pembelajaran serta penilaian proses dan hasil belajar</w:t>
            </w:r>
          </w:p>
        </w:tc>
        <w:tc>
          <w:tcPr>
            <w:tcW w:w="1453" w:type="dxa"/>
            <w:tcBorders>
              <w:top w:val="single" w:sz="4" w:space="0" w:color="auto"/>
              <w:left w:val="nil"/>
              <w:bottom w:val="single" w:sz="4" w:space="0" w:color="auto"/>
              <w:right w:val="single" w:sz="4" w:space="0" w:color="auto"/>
            </w:tcBorders>
            <w:shd w:val="clear" w:color="auto" w:fill="auto"/>
            <w:vAlign w:val="center"/>
          </w:tcPr>
          <w:p w:rsidR="00AB1FD4" w:rsidRPr="00F66BA5" w:rsidRDefault="00D1168D"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3</w:t>
            </w:r>
          </w:p>
        </w:tc>
        <w:tc>
          <w:tcPr>
            <w:tcW w:w="934" w:type="dxa"/>
            <w:gridSpan w:val="3"/>
            <w:tcBorders>
              <w:top w:val="single" w:sz="4" w:space="0" w:color="auto"/>
              <w:left w:val="nil"/>
              <w:bottom w:val="single" w:sz="4" w:space="0" w:color="auto"/>
              <w:right w:val="single" w:sz="4" w:space="0" w:color="auto"/>
            </w:tcBorders>
            <w:shd w:val="clear" w:color="auto" w:fill="auto"/>
            <w:vAlign w:val="center"/>
            <w:hideMark/>
          </w:tcPr>
          <w:p w:rsidR="00AB1FD4" w:rsidRPr="00F66BA5" w:rsidRDefault="00AB1FD4" w:rsidP="00B3073E">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B1FD4" w:rsidRPr="00F66BA5" w:rsidRDefault="002C6E09"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RPS</w:t>
            </w:r>
          </w:p>
        </w:tc>
      </w:tr>
      <w:tr w:rsidR="00E02615" w:rsidRPr="00F66BA5" w:rsidTr="006955F4">
        <w:trPr>
          <w:gridAfter w:val="2"/>
          <w:wAfter w:w="41" w:type="dxa"/>
          <w:trHeight w:val="265"/>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02615" w:rsidRPr="00F66BA5" w:rsidRDefault="00E02615" w:rsidP="00B3073E">
            <w:pPr>
              <w:spacing w:after="0" w:line="240" w:lineRule="auto"/>
              <w:jc w:val="center"/>
              <w:rPr>
                <w:rFonts w:asciiTheme="majorBidi" w:eastAsia="Times New Roman" w:hAnsiTheme="majorBidi" w:cstheme="majorBidi"/>
                <w:b/>
                <w:bCs/>
                <w:color w:val="000000"/>
                <w:lang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E02615" w:rsidRPr="00F66BA5" w:rsidRDefault="00E02615"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2</w:t>
            </w:r>
          </w:p>
        </w:tc>
        <w:tc>
          <w:tcPr>
            <w:tcW w:w="1102" w:type="dxa"/>
            <w:gridSpan w:val="2"/>
            <w:tcBorders>
              <w:top w:val="single" w:sz="4" w:space="0" w:color="auto"/>
              <w:left w:val="nil"/>
              <w:bottom w:val="single" w:sz="4" w:space="0" w:color="auto"/>
              <w:right w:val="single" w:sz="4" w:space="0" w:color="auto"/>
            </w:tcBorders>
            <w:shd w:val="clear" w:color="auto" w:fill="auto"/>
          </w:tcPr>
          <w:p w:rsidR="00E02615" w:rsidRPr="00F66BA5" w:rsidRDefault="00E02615" w:rsidP="00B3073E">
            <w:pPr>
              <w:tabs>
                <w:tab w:val="left" w:pos="1843"/>
              </w:tabs>
              <w:spacing w:after="0" w:line="240" w:lineRule="auto"/>
              <w:rPr>
                <w:rFonts w:ascii="Times New Roman" w:hAnsi="Times New Roman" w:cs="Times New Roman"/>
              </w:rPr>
            </w:pPr>
            <w:r>
              <w:rPr>
                <w:rFonts w:ascii="Times New Roman" w:hAnsi="Times New Roman" w:cs="Times New Roman"/>
              </w:rPr>
              <w:t>Konsep Dasar ABK</w:t>
            </w:r>
          </w:p>
        </w:tc>
        <w:tc>
          <w:tcPr>
            <w:tcW w:w="616" w:type="dxa"/>
            <w:tcBorders>
              <w:top w:val="single" w:sz="4" w:space="0" w:color="auto"/>
              <w:left w:val="nil"/>
              <w:bottom w:val="single" w:sz="4" w:space="0" w:color="auto"/>
              <w:right w:val="single" w:sz="4" w:space="0" w:color="auto"/>
            </w:tcBorders>
            <w:shd w:val="clear" w:color="auto" w:fill="auto"/>
            <w:vAlign w:val="center"/>
          </w:tcPr>
          <w:p w:rsidR="00E02615" w:rsidRPr="002C6E09" w:rsidRDefault="002C6E09"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2-3</w:t>
            </w:r>
          </w:p>
        </w:tc>
        <w:tc>
          <w:tcPr>
            <w:tcW w:w="1652" w:type="dxa"/>
            <w:gridSpan w:val="2"/>
            <w:tcBorders>
              <w:top w:val="single" w:sz="4" w:space="0" w:color="auto"/>
              <w:left w:val="nil"/>
              <w:bottom w:val="single" w:sz="4" w:space="0" w:color="auto"/>
              <w:right w:val="single" w:sz="4" w:space="0" w:color="auto"/>
            </w:tcBorders>
            <w:shd w:val="clear" w:color="auto" w:fill="auto"/>
            <w:vAlign w:val="center"/>
          </w:tcPr>
          <w:p w:rsidR="00E02615" w:rsidRPr="00327CB2" w:rsidRDefault="00E02615" w:rsidP="00D1168D">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val="en-US" w:eastAsia="id-ID"/>
              </w:rPr>
              <w:t xml:space="preserve">Tanya </w:t>
            </w:r>
            <w:proofErr w:type="spellStart"/>
            <w:r w:rsidRPr="00327CB2">
              <w:rPr>
                <w:rFonts w:asciiTheme="majorBidi" w:eastAsia="Times New Roman" w:hAnsiTheme="majorBidi" w:cstheme="majorBidi"/>
                <w:color w:val="000000"/>
                <w:lang w:val="en-US" w:eastAsia="id-ID"/>
              </w:rPr>
              <w:t>jawab</w:t>
            </w:r>
            <w:proofErr w:type="spellEnd"/>
            <w:r w:rsidRPr="00327CB2">
              <w:rPr>
                <w:rFonts w:asciiTheme="majorBidi" w:eastAsia="Times New Roman" w:hAnsiTheme="majorBidi" w:cstheme="majorBidi"/>
                <w:color w:val="000000"/>
                <w:lang w:val="en-US" w:eastAsia="id-ID"/>
              </w:rPr>
              <w:t xml:space="preserve">, </w:t>
            </w:r>
            <w:r w:rsidRPr="00327CB2">
              <w:rPr>
                <w:rFonts w:asciiTheme="majorBidi" w:eastAsia="Times New Roman" w:hAnsiTheme="majorBidi" w:cstheme="majorBidi"/>
                <w:color w:val="000000"/>
                <w:lang w:eastAsia="id-ID"/>
              </w:rPr>
              <w:t xml:space="preserve">Membaca terbimbing dan </w:t>
            </w:r>
            <w:proofErr w:type="spellStart"/>
            <w:r w:rsidRPr="00327CB2">
              <w:rPr>
                <w:rFonts w:asciiTheme="majorBidi" w:eastAsia="Times New Roman" w:hAnsiTheme="majorBidi" w:cstheme="majorBidi"/>
                <w:color w:val="000000"/>
                <w:lang w:val="en-US" w:eastAsia="id-ID"/>
              </w:rPr>
              <w:t>mandiri</w:t>
            </w:r>
            <w:proofErr w:type="spellEnd"/>
            <w:r w:rsidRPr="00327CB2">
              <w:rPr>
                <w:rFonts w:asciiTheme="majorBidi" w:eastAsia="Times New Roman" w:hAnsiTheme="majorBidi" w:cstheme="majorBidi"/>
                <w:color w:val="000000"/>
                <w:lang w:val="en-US" w:eastAsia="id-ID"/>
              </w:rPr>
              <w:t xml:space="preserve">, </w:t>
            </w:r>
          </w:p>
        </w:tc>
        <w:tc>
          <w:tcPr>
            <w:tcW w:w="3370" w:type="dxa"/>
            <w:gridSpan w:val="3"/>
            <w:tcBorders>
              <w:top w:val="single" w:sz="4" w:space="0" w:color="auto"/>
              <w:left w:val="nil"/>
              <w:bottom w:val="single" w:sz="4" w:space="0" w:color="auto"/>
              <w:right w:val="single" w:sz="4" w:space="0" w:color="auto"/>
            </w:tcBorders>
            <w:shd w:val="clear" w:color="auto" w:fill="auto"/>
          </w:tcPr>
          <w:p w:rsidR="00E02615" w:rsidRPr="00327CB2" w:rsidRDefault="00E02615" w:rsidP="00D1168D">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 xml:space="preserve">Membaca materi tentang definisi </w:t>
            </w:r>
            <w:r>
              <w:rPr>
                <w:rFonts w:asciiTheme="majorBidi" w:eastAsia="Times New Roman" w:hAnsiTheme="majorBidi" w:cstheme="majorBidi"/>
                <w:color w:val="000000"/>
                <w:lang w:eastAsia="id-ID"/>
              </w:rPr>
              <w:t>A</w:t>
            </w:r>
            <w:r w:rsidRPr="00327CB2">
              <w:rPr>
                <w:rFonts w:asciiTheme="majorBidi" w:eastAsia="Times New Roman" w:hAnsiTheme="majorBidi" w:cstheme="majorBidi"/>
                <w:color w:val="000000"/>
                <w:lang w:eastAsia="id-ID"/>
              </w:rPr>
              <w:t>BK</w:t>
            </w:r>
            <w:r w:rsidRPr="00327CB2">
              <w:rPr>
                <w:rFonts w:asciiTheme="majorBidi" w:eastAsia="Times New Roman" w:hAnsiTheme="majorBidi" w:cstheme="majorBidi"/>
                <w:color w:val="000000"/>
                <w:lang w:val="en-US" w:eastAsia="id-ID"/>
              </w:rPr>
              <w:t xml:space="preserve"> </w:t>
            </w:r>
            <w:r w:rsidRPr="00327CB2">
              <w:rPr>
                <w:rFonts w:asciiTheme="majorBidi" w:eastAsia="Times New Roman" w:hAnsiTheme="majorBidi" w:cstheme="majorBidi"/>
                <w:color w:val="000000"/>
                <w:lang w:eastAsia="id-ID"/>
              </w:rPr>
              <w:t>menurut para ahl</w:t>
            </w:r>
            <w:r w:rsidRPr="00327CB2">
              <w:rPr>
                <w:rFonts w:asciiTheme="majorBidi" w:eastAsia="Times New Roman" w:hAnsiTheme="majorBidi" w:cstheme="majorBidi"/>
                <w:color w:val="000000"/>
                <w:lang w:val="en-US" w:eastAsia="id-ID"/>
              </w:rPr>
              <w:t xml:space="preserve">i, </w:t>
            </w:r>
            <w:r>
              <w:rPr>
                <w:rFonts w:asciiTheme="majorBidi" w:eastAsia="Times New Roman" w:hAnsiTheme="majorBidi" w:cstheme="majorBidi"/>
                <w:color w:val="000000"/>
                <w:lang w:eastAsia="id-ID"/>
              </w:rPr>
              <w:t>latar belakang pendii</w:t>
            </w:r>
            <w:r w:rsidR="00436DB4">
              <w:rPr>
                <w:rFonts w:asciiTheme="majorBidi" w:eastAsia="Times New Roman" w:hAnsiTheme="majorBidi" w:cstheme="majorBidi"/>
                <w:color w:val="000000"/>
                <w:lang w:eastAsia="id-ID"/>
              </w:rPr>
              <w:t>d</w:t>
            </w:r>
            <w:r>
              <w:rPr>
                <w:rFonts w:asciiTheme="majorBidi" w:eastAsia="Times New Roman" w:hAnsiTheme="majorBidi" w:cstheme="majorBidi"/>
                <w:color w:val="000000"/>
                <w:lang w:eastAsia="id-ID"/>
              </w:rPr>
              <w:t>kan ABK. Kemudian</w:t>
            </w:r>
            <w:r w:rsidR="00436DB4">
              <w:rPr>
                <w:rFonts w:asciiTheme="majorBidi" w:eastAsia="Times New Roman" w:hAnsiTheme="majorBidi" w:cstheme="majorBidi"/>
                <w:color w:val="000000"/>
                <w:lang w:eastAsia="id-ID"/>
              </w:rPr>
              <w:t xml:space="preserve"> membuat resume</w:t>
            </w:r>
            <w:r>
              <w:rPr>
                <w:rFonts w:asciiTheme="majorBidi" w:eastAsia="Times New Roman" w:hAnsiTheme="majorBidi" w:cstheme="majorBidi"/>
                <w:color w:val="000000"/>
                <w:lang w:eastAsia="id-ID"/>
              </w:rPr>
              <w:t xml:space="preserve"> </w:t>
            </w:r>
            <w:r w:rsidRPr="00327CB2">
              <w:rPr>
                <w:rFonts w:asciiTheme="majorBidi" w:eastAsia="Times New Roman" w:hAnsiTheme="majorBidi" w:cstheme="majorBidi"/>
                <w:color w:val="000000"/>
                <w:lang w:eastAsia="id-ID"/>
              </w:rPr>
              <w:t xml:space="preserve">terkait </w:t>
            </w:r>
            <w:r w:rsidRPr="00327CB2">
              <w:rPr>
                <w:rFonts w:asciiTheme="majorBidi" w:eastAsia="Times New Roman" w:hAnsiTheme="majorBidi" w:cstheme="majorBidi"/>
                <w:color w:val="000000"/>
                <w:lang w:eastAsia="id-ID"/>
              </w:rPr>
              <w:lastRenderedPageBreak/>
              <w:t xml:space="preserve">hasil bacaan </w:t>
            </w:r>
          </w:p>
        </w:tc>
        <w:tc>
          <w:tcPr>
            <w:tcW w:w="2742" w:type="dxa"/>
            <w:gridSpan w:val="2"/>
            <w:tcBorders>
              <w:top w:val="single" w:sz="4" w:space="0" w:color="auto"/>
              <w:left w:val="nil"/>
              <w:bottom w:val="single" w:sz="4" w:space="0" w:color="auto"/>
              <w:right w:val="nil"/>
            </w:tcBorders>
            <w:shd w:val="clear" w:color="auto" w:fill="auto"/>
          </w:tcPr>
          <w:p w:rsidR="00E02615" w:rsidRPr="00436DB4" w:rsidRDefault="00436DB4" w:rsidP="00436DB4">
            <w:pPr>
              <w:jc w:val="both"/>
              <w:rPr>
                <w:rFonts w:ascii="Times New Roman" w:hAnsi="Times New Roman" w:cs="Times New Roman"/>
              </w:rPr>
            </w:pPr>
            <w:r w:rsidRPr="00327CB2">
              <w:rPr>
                <w:rFonts w:asciiTheme="majorBidi" w:eastAsia="Times New Roman" w:hAnsiTheme="majorBidi" w:cstheme="majorBidi"/>
                <w:color w:val="000000"/>
                <w:lang w:eastAsia="id-ID"/>
              </w:rPr>
              <w:lastRenderedPageBreak/>
              <w:t>Kemampuan menemukan ide pokok dari bacaan terkait definisi</w:t>
            </w:r>
            <w:r w:rsidRPr="00327CB2">
              <w:rPr>
                <w:rFonts w:asciiTheme="majorBidi" w:eastAsia="Times New Roman" w:hAnsiTheme="majorBidi" w:cstheme="majorBidi"/>
                <w:color w:val="000000"/>
                <w:lang w:val="en-US" w:eastAsia="id-ID"/>
              </w:rPr>
              <w:t xml:space="preserve"> </w:t>
            </w:r>
            <w:r>
              <w:rPr>
                <w:rFonts w:asciiTheme="majorBidi" w:eastAsia="Times New Roman" w:hAnsiTheme="majorBidi" w:cstheme="majorBidi"/>
                <w:color w:val="000000"/>
                <w:lang w:eastAsia="id-ID"/>
              </w:rPr>
              <w:t xml:space="preserve">ABK dan </w:t>
            </w:r>
            <w:r>
              <w:rPr>
                <w:rFonts w:asciiTheme="majorBidi" w:eastAsia="Times New Roman" w:hAnsiTheme="majorBidi" w:cstheme="majorBidi"/>
                <w:color w:val="000000"/>
                <w:lang w:eastAsia="id-ID"/>
              </w:rPr>
              <w:lastRenderedPageBreak/>
              <w:t xml:space="preserve">sejarahnya.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02615" w:rsidRPr="00D1168D" w:rsidRDefault="00D1168D"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lastRenderedPageBreak/>
              <w:t>5</w:t>
            </w:r>
          </w:p>
        </w:tc>
        <w:tc>
          <w:tcPr>
            <w:tcW w:w="934" w:type="dxa"/>
            <w:gridSpan w:val="3"/>
            <w:tcBorders>
              <w:top w:val="single" w:sz="4" w:space="0" w:color="auto"/>
              <w:left w:val="nil"/>
              <w:bottom w:val="single" w:sz="4" w:space="0" w:color="auto"/>
              <w:right w:val="single" w:sz="4" w:space="0" w:color="auto"/>
            </w:tcBorders>
            <w:shd w:val="clear" w:color="auto" w:fill="auto"/>
            <w:vAlign w:val="center"/>
          </w:tcPr>
          <w:p w:rsidR="00E02615" w:rsidRPr="00F66BA5" w:rsidRDefault="00E02615" w:rsidP="00B3073E">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single" w:sz="4" w:space="0" w:color="auto"/>
              <w:left w:val="nil"/>
              <w:bottom w:val="single" w:sz="4" w:space="0" w:color="auto"/>
              <w:right w:val="single" w:sz="4" w:space="0" w:color="auto"/>
            </w:tcBorders>
            <w:shd w:val="clear" w:color="auto" w:fill="auto"/>
            <w:vAlign w:val="center"/>
          </w:tcPr>
          <w:p w:rsidR="002C6E09" w:rsidRDefault="002C6E09" w:rsidP="002C6E09">
            <w:pPr>
              <w:jc w:val="center"/>
              <w:rPr>
                <w:rFonts w:ascii="Times New Roman" w:hAnsi="Times New Roman" w:cs="Times New Roman"/>
              </w:rPr>
            </w:pPr>
          </w:p>
          <w:p w:rsidR="00E02615" w:rsidRPr="002C6E09" w:rsidRDefault="002C6E09" w:rsidP="002C6E09">
            <w:pPr>
              <w:jc w:val="center"/>
              <w:rPr>
                <w:rFonts w:ascii="Times New Roman" w:hAnsi="Times New Roman" w:cs="Times New Roman"/>
              </w:rPr>
            </w:pPr>
            <w:r>
              <w:rPr>
                <w:rFonts w:ascii="Times New Roman" w:hAnsi="Times New Roman" w:cs="Times New Roman"/>
              </w:rPr>
              <w:t>1,2,3,12</w:t>
            </w:r>
          </w:p>
        </w:tc>
      </w:tr>
      <w:tr w:rsidR="00AB1FD4" w:rsidRPr="00F66BA5" w:rsidTr="006955F4">
        <w:trPr>
          <w:gridAfter w:val="2"/>
          <w:wAfter w:w="41" w:type="dxa"/>
          <w:trHeight w:val="416"/>
        </w:trPr>
        <w:tc>
          <w:tcPr>
            <w:tcW w:w="672" w:type="dxa"/>
            <w:tcBorders>
              <w:top w:val="nil"/>
              <w:left w:val="single" w:sz="4" w:space="0" w:color="auto"/>
              <w:bottom w:val="single" w:sz="4" w:space="0" w:color="auto"/>
              <w:right w:val="single" w:sz="4" w:space="0" w:color="auto"/>
            </w:tcBorders>
            <w:shd w:val="clear" w:color="auto" w:fill="auto"/>
            <w:vAlign w:val="center"/>
          </w:tcPr>
          <w:p w:rsidR="00AB1FD4" w:rsidRPr="00F66BA5" w:rsidRDefault="00AB1FD4" w:rsidP="00B3073E">
            <w:pPr>
              <w:spacing w:after="0" w:line="240" w:lineRule="auto"/>
              <w:jc w:val="center"/>
              <w:rPr>
                <w:rFonts w:asciiTheme="majorBidi" w:eastAsia="Times New Roman" w:hAnsiTheme="majorBidi" w:cstheme="majorBidi"/>
                <w:b/>
                <w:bCs/>
                <w:color w:val="000000"/>
                <w:lang w:eastAsia="id-ID"/>
              </w:rPr>
            </w:pPr>
          </w:p>
        </w:tc>
        <w:tc>
          <w:tcPr>
            <w:tcW w:w="598" w:type="dxa"/>
            <w:tcBorders>
              <w:top w:val="nil"/>
              <w:left w:val="nil"/>
              <w:bottom w:val="single" w:sz="4" w:space="0" w:color="auto"/>
              <w:right w:val="single" w:sz="4" w:space="0" w:color="auto"/>
            </w:tcBorders>
            <w:shd w:val="clear" w:color="auto" w:fill="auto"/>
            <w:noWrap/>
            <w:vAlign w:val="center"/>
            <w:hideMark/>
          </w:tcPr>
          <w:p w:rsidR="00AB1FD4" w:rsidRPr="00F66BA5" w:rsidRDefault="00AB1FD4"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3</w:t>
            </w:r>
          </w:p>
        </w:tc>
        <w:tc>
          <w:tcPr>
            <w:tcW w:w="1102" w:type="dxa"/>
            <w:gridSpan w:val="2"/>
            <w:tcBorders>
              <w:top w:val="nil"/>
              <w:left w:val="nil"/>
              <w:bottom w:val="single" w:sz="4" w:space="0" w:color="auto"/>
              <w:right w:val="single" w:sz="4" w:space="0" w:color="auto"/>
            </w:tcBorders>
            <w:shd w:val="clear" w:color="auto" w:fill="auto"/>
          </w:tcPr>
          <w:p w:rsidR="00AB1FD4" w:rsidRPr="00F66BA5" w:rsidRDefault="00AB1FD4" w:rsidP="00B3073E">
            <w:pPr>
              <w:rPr>
                <w:rFonts w:ascii="Times New Roman" w:hAnsi="Times New Roman" w:cs="Times New Roman"/>
                <w:lang w:val="en-US"/>
              </w:rPr>
            </w:pPr>
            <w:r w:rsidRPr="005E5781">
              <w:rPr>
                <w:rFonts w:ascii="Times New Roman" w:hAnsi="Times New Roman" w:cs="Times New Roman"/>
                <w:sz w:val="24"/>
                <w:szCs w:val="24"/>
              </w:rPr>
              <w:t>Sejarah pendidikan ABK menuju inklusif.</w:t>
            </w:r>
            <w:r>
              <w:rPr>
                <w:rFonts w:ascii="Times New Roman" w:hAnsi="Times New Roman" w:cs="Times New Roman"/>
                <w:sz w:val="24"/>
                <w:szCs w:val="24"/>
              </w:rPr>
              <w:t xml:space="preserve"> </w:t>
            </w:r>
          </w:p>
        </w:tc>
        <w:tc>
          <w:tcPr>
            <w:tcW w:w="616" w:type="dxa"/>
            <w:tcBorders>
              <w:top w:val="nil"/>
              <w:left w:val="nil"/>
              <w:bottom w:val="single" w:sz="4" w:space="0" w:color="auto"/>
              <w:right w:val="single" w:sz="4" w:space="0" w:color="auto"/>
            </w:tcBorders>
            <w:shd w:val="clear" w:color="auto" w:fill="auto"/>
            <w:vAlign w:val="center"/>
          </w:tcPr>
          <w:p w:rsidR="00AB1FD4" w:rsidRPr="002C6E09" w:rsidRDefault="002C6E09"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2-3</w:t>
            </w:r>
          </w:p>
        </w:tc>
        <w:tc>
          <w:tcPr>
            <w:tcW w:w="1652" w:type="dxa"/>
            <w:gridSpan w:val="2"/>
            <w:tcBorders>
              <w:top w:val="nil"/>
              <w:left w:val="nil"/>
              <w:bottom w:val="single" w:sz="4" w:space="0" w:color="auto"/>
              <w:right w:val="single" w:sz="4" w:space="0" w:color="auto"/>
            </w:tcBorders>
            <w:shd w:val="clear" w:color="auto" w:fill="auto"/>
            <w:vAlign w:val="center"/>
          </w:tcPr>
          <w:p w:rsidR="00AB1FD4" w:rsidRPr="00327CB2" w:rsidRDefault="00AB1FD4" w:rsidP="00101D5F">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val="en-US" w:eastAsia="id-ID"/>
              </w:rPr>
              <w:t xml:space="preserve">Tanya </w:t>
            </w:r>
            <w:proofErr w:type="spellStart"/>
            <w:r w:rsidRPr="00327CB2">
              <w:rPr>
                <w:rFonts w:asciiTheme="majorBidi" w:eastAsia="Times New Roman" w:hAnsiTheme="majorBidi" w:cstheme="majorBidi"/>
                <w:color w:val="000000"/>
                <w:lang w:val="en-US" w:eastAsia="id-ID"/>
              </w:rPr>
              <w:t>jawab</w:t>
            </w:r>
            <w:proofErr w:type="spellEnd"/>
            <w:r w:rsidRPr="00327CB2">
              <w:rPr>
                <w:rFonts w:asciiTheme="majorBidi" w:eastAsia="Times New Roman" w:hAnsiTheme="majorBidi" w:cstheme="majorBidi"/>
                <w:color w:val="000000"/>
                <w:lang w:val="en-US" w:eastAsia="id-ID"/>
              </w:rPr>
              <w:t xml:space="preserve">, </w:t>
            </w:r>
            <w:r w:rsidRPr="00327CB2">
              <w:rPr>
                <w:rFonts w:asciiTheme="majorBidi" w:eastAsia="Times New Roman" w:hAnsiTheme="majorBidi" w:cstheme="majorBidi"/>
                <w:color w:val="000000"/>
                <w:lang w:eastAsia="id-ID"/>
              </w:rPr>
              <w:t xml:space="preserve">Membaca terbimbing dan </w:t>
            </w:r>
            <w:proofErr w:type="spellStart"/>
            <w:r w:rsidRPr="00327CB2">
              <w:rPr>
                <w:rFonts w:asciiTheme="majorBidi" w:eastAsia="Times New Roman" w:hAnsiTheme="majorBidi" w:cstheme="majorBidi"/>
                <w:color w:val="000000"/>
                <w:lang w:val="en-US" w:eastAsia="id-ID"/>
              </w:rPr>
              <w:t>mandiri</w:t>
            </w:r>
            <w:proofErr w:type="spellEnd"/>
            <w:r w:rsidRPr="00327CB2">
              <w:rPr>
                <w:rFonts w:asciiTheme="majorBidi" w:eastAsia="Times New Roman" w:hAnsiTheme="majorBidi" w:cstheme="majorBidi"/>
                <w:color w:val="000000"/>
                <w:lang w:val="en-US" w:eastAsia="id-ID"/>
              </w:rPr>
              <w:t xml:space="preserve">, </w:t>
            </w:r>
            <w:proofErr w:type="spellStart"/>
            <w:r w:rsidRPr="00327CB2">
              <w:rPr>
                <w:rFonts w:asciiTheme="majorBidi" w:eastAsia="Times New Roman" w:hAnsiTheme="majorBidi" w:cstheme="majorBidi"/>
                <w:color w:val="000000"/>
                <w:lang w:val="en-US" w:eastAsia="id-ID"/>
              </w:rPr>
              <w:t>serta</w:t>
            </w:r>
            <w:proofErr w:type="spellEnd"/>
            <w:r w:rsidRPr="00327CB2">
              <w:rPr>
                <w:rFonts w:asciiTheme="majorBidi" w:eastAsia="Times New Roman" w:hAnsiTheme="majorBidi" w:cstheme="majorBidi"/>
                <w:color w:val="000000"/>
                <w:lang w:val="en-US" w:eastAsia="id-ID"/>
              </w:rPr>
              <w:t xml:space="preserve"> </w:t>
            </w:r>
            <w:r w:rsidRPr="00327CB2">
              <w:rPr>
                <w:rFonts w:asciiTheme="majorBidi" w:eastAsia="Times New Roman" w:hAnsiTheme="majorBidi" w:cstheme="majorBidi"/>
                <w:color w:val="000000"/>
                <w:lang w:eastAsia="id-ID"/>
              </w:rPr>
              <w:t xml:space="preserve">diskusi </w:t>
            </w:r>
            <w:proofErr w:type="spellStart"/>
            <w:r w:rsidRPr="00327CB2">
              <w:rPr>
                <w:rFonts w:asciiTheme="majorBidi" w:eastAsia="Times New Roman" w:hAnsiTheme="majorBidi" w:cstheme="majorBidi"/>
                <w:color w:val="000000"/>
                <w:lang w:val="en-US" w:eastAsia="id-ID"/>
              </w:rPr>
              <w:t>dan</w:t>
            </w:r>
            <w:proofErr w:type="spellEnd"/>
            <w:r w:rsidRPr="00327CB2">
              <w:rPr>
                <w:rFonts w:asciiTheme="majorBidi" w:eastAsia="Times New Roman" w:hAnsiTheme="majorBidi" w:cstheme="majorBidi"/>
                <w:color w:val="000000"/>
                <w:lang w:val="en-US" w:eastAsia="id-ID"/>
              </w:rPr>
              <w:t xml:space="preserve"> </w:t>
            </w:r>
            <w:proofErr w:type="spellStart"/>
            <w:r w:rsidRPr="00327CB2">
              <w:rPr>
                <w:rFonts w:asciiTheme="majorBidi" w:eastAsia="Times New Roman" w:hAnsiTheme="majorBidi" w:cstheme="majorBidi"/>
                <w:color w:val="000000"/>
                <w:lang w:val="en-US" w:eastAsia="id-ID"/>
              </w:rPr>
              <w:t>kerja</w:t>
            </w:r>
            <w:proofErr w:type="spellEnd"/>
            <w:r w:rsidRPr="00327CB2">
              <w:rPr>
                <w:rFonts w:asciiTheme="majorBidi" w:eastAsia="Times New Roman" w:hAnsiTheme="majorBidi" w:cstheme="majorBidi"/>
                <w:color w:val="000000"/>
                <w:lang w:val="en-US" w:eastAsia="id-ID"/>
              </w:rPr>
              <w:t xml:space="preserve"> </w:t>
            </w:r>
            <w:r w:rsidRPr="00327CB2">
              <w:rPr>
                <w:rFonts w:asciiTheme="majorBidi" w:eastAsia="Times New Roman" w:hAnsiTheme="majorBidi" w:cstheme="majorBidi"/>
                <w:color w:val="000000"/>
                <w:lang w:eastAsia="id-ID"/>
              </w:rPr>
              <w:t>kelompok</w:t>
            </w:r>
          </w:p>
        </w:tc>
        <w:tc>
          <w:tcPr>
            <w:tcW w:w="3370" w:type="dxa"/>
            <w:gridSpan w:val="3"/>
            <w:tcBorders>
              <w:top w:val="nil"/>
              <w:left w:val="nil"/>
              <w:bottom w:val="single" w:sz="4" w:space="0" w:color="auto"/>
              <w:right w:val="single" w:sz="4" w:space="0" w:color="auto"/>
            </w:tcBorders>
            <w:shd w:val="clear" w:color="auto" w:fill="auto"/>
            <w:vAlign w:val="center"/>
          </w:tcPr>
          <w:p w:rsidR="00AB1FD4" w:rsidRPr="00436DB4" w:rsidRDefault="00AB1FD4" w:rsidP="00AB1FD4">
            <w:pPr>
              <w:rPr>
                <w:rFonts w:ascii="Times New Roman" w:hAnsi="Times New Roman" w:cs="Times New Roman"/>
              </w:rPr>
            </w:pPr>
            <w:r>
              <w:rPr>
                <w:rFonts w:ascii="Times New Roman" w:hAnsi="Times New Roman" w:cs="Times New Roman"/>
              </w:rPr>
              <w:t>Mendiskusikan mengenai sejarah pendidikan ABK hingga pendidikan inklusif yang dikaitkan dengan AUD</w:t>
            </w:r>
          </w:p>
        </w:tc>
        <w:tc>
          <w:tcPr>
            <w:tcW w:w="2742" w:type="dxa"/>
            <w:gridSpan w:val="2"/>
            <w:tcBorders>
              <w:top w:val="single" w:sz="4" w:space="0" w:color="auto"/>
              <w:left w:val="nil"/>
              <w:bottom w:val="single" w:sz="4" w:space="0" w:color="auto"/>
              <w:right w:val="single" w:sz="4" w:space="0" w:color="auto"/>
            </w:tcBorders>
            <w:shd w:val="clear" w:color="auto" w:fill="auto"/>
            <w:vAlign w:val="center"/>
          </w:tcPr>
          <w:p w:rsidR="00AB1FD4" w:rsidRPr="00327CB2" w:rsidRDefault="00AB1FD4" w:rsidP="00AB1FD4">
            <w:pPr>
              <w:spacing w:after="0"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Partisipasi aktif dalam diskusi serta k</w:t>
            </w:r>
            <w:r w:rsidRPr="00327CB2">
              <w:rPr>
                <w:rFonts w:asciiTheme="majorBidi" w:eastAsia="Times New Roman" w:hAnsiTheme="majorBidi" w:cstheme="majorBidi"/>
                <w:color w:val="000000"/>
                <w:lang w:eastAsia="id-ID"/>
              </w:rPr>
              <w:t>etepatan dan kejelasan dalam pemaparan hasil diskusi</w:t>
            </w:r>
          </w:p>
        </w:tc>
        <w:tc>
          <w:tcPr>
            <w:tcW w:w="1453" w:type="dxa"/>
            <w:tcBorders>
              <w:top w:val="nil"/>
              <w:left w:val="nil"/>
              <w:bottom w:val="single" w:sz="4" w:space="0" w:color="auto"/>
              <w:right w:val="single" w:sz="4" w:space="0" w:color="auto"/>
            </w:tcBorders>
            <w:shd w:val="clear" w:color="auto" w:fill="auto"/>
            <w:vAlign w:val="center"/>
          </w:tcPr>
          <w:p w:rsidR="00AB1FD4" w:rsidRPr="00D1168D" w:rsidRDefault="00D1168D"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5</w:t>
            </w:r>
          </w:p>
        </w:tc>
        <w:tc>
          <w:tcPr>
            <w:tcW w:w="934" w:type="dxa"/>
            <w:gridSpan w:val="3"/>
            <w:tcBorders>
              <w:top w:val="nil"/>
              <w:left w:val="nil"/>
              <w:bottom w:val="single" w:sz="4" w:space="0" w:color="auto"/>
              <w:right w:val="single" w:sz="4" w:space="0" w:color="auto"/>
            </w:tcBorders>
            <w:shd w:val="clear" w:color="auto" w:fill="auto"/>
            <w:vAlign w:val="center"/>
          </w:tcPr>
          <w:p w:rsidR="00AB1FD4" w:rsidRPr="00F66BA5" w:rsidRDefault="00AB1FD4" w:rsidP="00B3073E">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nil"/>
              <w:left w:val="nil"/>
              <w:bottom w:val="single" w:sz="4" w:space="0" w:color="auto"/>
              <w:right w:val="single" w:sz="4" w:space="0" w:color="auto"/>
            </w:tcBorders>
            <w:shd w:val="clear" w:color="auto" w:fill="auto"/>
            <w:vAlign w:val="center"/>
          </w:tcPr>
          <w:p w:rsidR="00AB1FD4" w:rsidRPr="002C6E09" w:rsidRDefault="002C6E09" w:rsidP="002C6E09">
            <w:pPr>
              <w:jc w:val="center"/>
              <w:rPr>
                <w:rFonts w:ascii="Times New Roman" w:hAnsi="Times New Roman" w:cs="Times New Roman"/>
              </w:rPr>
            </w:pPr>
            <w:r>
              <w:rPr>
                <w:rFonts w:ascii="Times New Roman" w:hAnsi="Times New Roman" w:cs="Times New Roman"/>
              </w:rPr>
              <w:t>1,2,3,4,5</w:t>
            </w:r>
          </w:p>
        </w:tc>
      </w:tr>
      <w:tr w:rsidR="00AB1FD4" w:rsidRPr="00F66BA5" w:rsidTr="006955F4">
        <w:trPr>
          <w:gridAfter w:val="2"/>
          <w:wAfter w:w="41" w:type="dxa"/>
          <w:trHeight w:val="194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F66BA5" w:rsidRDefault="00AB1FD4" w:rsidP="00B3073E">
            <w:pPr>
              <w:spacing w:after="0" w:line="240" w:lineRule="auto"/>
              <w:jc w:val="center"/>
              <w:rPr>
                <w:rFonts w:asciiTheme="majorBidi" w:eastAsia="Times New Roman" w:hAnsiTheme="majorBidi" w:cstheme="majorBidi"/>
                <w:b/>
                <w:bCs/>
                <w:color w:val="000000"/>
                <w:lang w:eastAsia="id-ID"/>
              </w:rPr>
            </w:pP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D4" w:rsidRPr="00F66BA5" w:rsidRDefault="00AB1FD4" w:rsidP="00B3073E">
            <w:pPr>
              <w:spacing w:after="0" w:line="240" w:lineRule="auto"/>
              <w:jc w:val="center"/>
              <w:rPr>
                <w:rFonts w:asciiTheme="majorBidi" w:eastAsia="Times New Roman" w:hAnsiTheme="majorBidi" w:cstheme="majorBidi"/>
                <w:b/>
                <w:bCs/>
                <w:color w:val="000000"/>
                <w:lang w:val="en-US" w:eastAsia="id-ID"/>
              </w:rPr>
            </w:pPr>
            <w:r w:rsidRPr="00F66BA5">
              <w:rPr>
                <w:rFonts w:asciiTheme="majorBidi" w:eastAsia="Times New Roman" w:hAnsiTheme="majorBidi" w:cstheme="majorBidi"/>
                <w:b/>
                <w:bCs/>
                <w:color w:val="000000"/>
                <w:lang w:eastAsia="id-ID"/>
              </w:rPr>
              <w:t>4</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FD4" w:rsidRPr="00436DB4" w:rsidRDefault="00AB1FD4" w:rsidP="00436DB4">
            <w:pPr>
              <w:jc w:val="center"/>
              <w:rPr>
                <w:rFonts w:ascii="Times New Roman" w:hAnsi="Times New Roman" w:cs="Times New Roman"/>
              </w:rPr>
            </w:pPr>
            <w:r>
              <w:rPr>
                <w:rFonts w:ascii="Times New Roman" w:hAnsi="Times New Roman" w:cs="Times New Roman"/>
              </w:rPr>
              <w:t>Penyelenggaraan pendidikan inklusif</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2C6E09" w:rsidRDefault="007D5D07"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4</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FD4" w:rsidRPr="00327CB2" w:rsidRDefault="00AB1FD4" w:rsidP="00B3073E">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Membaca</w:t>
            </w:r>
            <w:r w:rsidRPr="00327CB2">
              <w:rPr>
                <w:rFonts w:asciiTheme="majorBidi" w:eastAsia="Times New Roman" w:hAnsiTheme="majorBidi" w:cstheme="majorBidi"/>
                <w:color w:val="000000"/>
                <w:lang w:val="en-US" w:eastAsia="id-ID"/>
              </w:rPr>
              <w:t xml:space="preserve"> </w:t>
            </w:r>
            <w:proofErr w:type="spellStart"/>
            <w:r w:rsidRPr="00327CB2">
              <w:rPr>
                <w:rFonts w:asciiTheme="majorBidi" w:hAnsiTheme="majorBidi" w:cstheme="majorBidi"/>
                <w:lang w:val="en-US"/>
              </w:rPr>
              <w:t>terbimbing</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dan</w:t>
            </w:r>
            <w:proofErr w:type="spellEnd"/>
            <w:r w:rsidRPr="00327CB2">
              <w:rPr>
                <w:rFonts w:asciiTheme="majorBidi" w:eastAsia="Times New Roman" w:hAnsiTheme="majorBidi" w:cstheme="majorBidi"/>
                <w:color w:val="000000"/>
                <w:lang w:eastAsia="id-ID"/>
              </w:rPr>
              <w:t xml:space="preserve"> mandiri</w:t>
            </w:r>
            <w:r w:rsidRPr="00327CB2">
              <w:rPr>
                <w:rFonts w:asciiTheme="majorBidi" w:eastAsia="Times New Roman" w:hAnsiTheme="majorBidi" w:cstheme="majorBidi"/>
                <w:color w:val="000000"/>
                <w:lang w:val="en-US" w:eastAsia="id-ID"/>
              </w:rPr>
              <w:t xml:space="preserve">, </w:t>
            </w:r>
            <w:proofErr w:type="spellStart"/>
            <w:r w:rsidRPr="00327CB2">
              <w:rPr>
                <w:rFonts w:asciiTheme="majorBidi" w:eastAsia="Times New Roman" w:hAnsiTheme="majorBidi" w:cstheme="majorBidi"/>
                <w:color w:val="000000"/>
                <w:lang w:val="en-US" w:eastAsia="id-ID"/>
              </w:rPr>
              <w:t>diskusi</w:t>
            </w:r>
            <w:proofErr w:type="spellEnd"/>
            <w:r w:rsidRPr="00327CB2">
              <w:rPr>
                <w:rFonts w:asciiTheme="majorBidi" w:eastAsia="Times New Roman" w:hAnsiTheme="majorBidi" w:cstheme="majorBidi"/>
                <w:color w:val="000000"/>
                <w:lang w:val="en-US" w:eastAsia="id-ID"/>
              </w:rPr>
              <w:t xml:space="preserve"> </w:t>
            </w:r>
            <w:proofErr w:type="spellStart"/>
            <w:r w:rsidRPr="00327CB2">
              <w:rPr>
                <w:rFonts w:asciiTheme="majorBidi" w:eastAsia="Times New Roman" w:hAnsiTheme="majorBidi" w:cstheme="majorBidi"/>
                <w:color w:val="000000"/>
                <w:lang w:val="en-US" w:eastAsia="id-ID"/>
              </w:rPr>
              <w:t>kelompok</w:t>
            </w:r>
            <w:proofErr w:type="spellEnd"/>
            <w:r w:rsidRPr="00327CB2">
              <w:rPr>
                <w:rFonts w:asciiTheme="majorBidi" w:eastAsia="Times New Roman" w:hAnsiTheme="majorBidi" w:cstheme="majorBidi"/>
                <w:color w:val="000000"/>
                <w:lang w:val="en-US" w:eastAsia="id-ID"/>
              </w:rPr>
              <w:t xml:space="preserve">, </w:t>
            </w:r>
            <w:proofErr w:type="spellStart"/>
            <w:r w:rsidRPr="00327CB2">
              <w:rPr>
                <w:rFonts w:asciiTheme="majorBidi" w:eastAsia="Times New Roman" w:hAnsiTheme="majorBidi" w:cstheme="majorBidi"/>
                <w:color w:val="000000"/>
                <w:lang w:val="en-US" w:eastAsia="id-ID"/>
              </w:rPr>
              <w:t>serta</w:t>
            </w:r>
            <w:proofErr w:type="spellEnd"/>
            <w:r w:rsidRPr="00327CB2">
              <w:rPr>
                <w:rFonts w:asciiTheme="majorBidi" w:eastAsia="Times New Roman" w:hAnsiTheme="majorBidi" w:cstheme="majorBidi"/>
                <w:color w:val="000000"/>
                <w:lang w:eastAsia="id-ID"/>
              </w:rPr>
              <w:t xml:space="preserve"> penyusunan resume</w:t>
            </w:r>
            <w:r w:rsidR="00793731">
              <w:rPr>
                <w:rFonts w:asciiTheme="majorBidi" w:eastAsia="Times New Roman" w:hAnsiTheme="majorBidi" w:cstheme="majorBidi"/>
                <w:color w:val="000000"/>
                <w:lang w:eastAsia="id-ID"/>
              </w:rPr>
              <w:t xml:space="preserve">. </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1FD4" w:rsidRPr="00793731" w:rsidRDefault="00AB1FD4" w:rsidP="00436DB4">
            <w:pPr>
              <w:spacing w:after="0" w:line="240" w:lineRule="auto"/>
              <w:rPr>
                <w:rFonts w:asciiTheme="majorBidi" w:eastAsia="Times New Roman" w:hAnsiTheme="majorBidi" w:cstheme="majorBidi"/>
                <w:color w:val="000000"/>
                <w:sz w:val="24"/>
                <w:lang w:eastAsia="id-ID"/>
              </w:rPr>
            </w:pPr>
            <w:r w:rsidRPr="00793731">
              <w:rPr>
                <w:rFonts w:asciiTheme="majorBidi" w:eastAsia="Times New Roman" w:hAnsiTheme="majorBidi" w:cstheme="majorBidi"/>
                <w:color w:val="000000"/>
                <w:sz w:val="24"/>
                <w:lang w:eastAsia="id-ID"/>
              </w:rPr>
              <w:t xml:space="preserve">Mendiskusikan penyelenggaraan pendidikan inklusif kemudian membuat resume hasil diskusi. </w:t>
            </w:r>
          </w:p>
        </w:tc>
        <w:tc>
          <w:tcPr>
            <w:tcW w:w="2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FD4" w:rsidRPr="00793731" w:rsidRDefault="00AB1FD4" w:rsidP="00436DB4">
            <w:pPr>
              <w:spacing w:after="0" w:line="240" w:lineRule="auto"/>
              <w:rPr>
                <w:rFonts w:asciiTheme="majorBidi" w:eastAsia="Times New Roman" w:hAnsiTheme="majorBidi" w:cstheme="majorBidi"/>
                <w:color w:val="000000"/>
                <w:sz w:val="24"/>
                <w:lang w:eastAsia="id-ID"/>
              </w:rPr>
            </w:pPr>
            <w:r w:rsidRPr="00793731">
              <w:rPr>
                <w:rFonts w:asciiTheme="majorBidi" w:eastAsia="Times New Roman" w:hAnsiTheme="majorBidi" w:cstheme="majorBidi"/>
                <w:color w:val="000000"/>
                <w:sz w:val="24"/>
                <w:lang w:eastAsia="id-ID"/>
              </w:rPr>
              <w:t xml:space="preserve">Ketepatan, kejelasan dan pemaknaan terhadap </w:t>
            </w:r>
            <w:proofErr w:type="spellStart"/>
            <w:r w:rsidRPr="00793731">
              <w:rPr>
                <w:rFonts w:asciiTheme="majorBidi" w:eastAsia="Times New Roman" w:hAnsiTheme="majorBidi" w:cstheme="majorBidi"/>
                <w:color w:val="000000"/>
                <w:sz w:val="24"/>
                <w:lang w:val="en-US" w:eastAsia="id-ID"/>
              </w:rPr>
              <w:t>pe</w:t>
            </w:r>
            <w:proofErr w:type="spellEnd"/>
            <w:r w:rsidRPr="00793731">
              <w:rPr>
                <w:rFonts w:asciiTheme="majorBidi" w:eastAsia="Times New Roman" w:hAnsiTheme="majorBidi" w:cstheme="majorBidi"/>
                <w:color w:val="000000"/>
                <w:sz w:val="24"/>
                <w:lang w:eastAsia="id-ID"/>
              </w:rPr>
              <w:t>nyelenggaraan pendidikan</w:t>
            </w:r>
            <w:r w:rsidR="00793731">
              <w:rPr>
                <w:rFonts w:asciiTheme="majorBidi" w:eastAsia="Times New Roman" w:hAnsiTheme="majorBidi" w:cstheme="majorBidi"/>
                <w:color w:val="000000"/>
                <w:sz w:val="24"/>
                <w:lang w:eastAsia="id-ID"/>
              </w:rPr>
              <w:t xml:space="preserve">  inklusif.</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D1168D" w:rsidRDefault="00D1168D"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5</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1FD4" w:rsidRPr="00F66BA5" w:rsidRDefault="00AB1FD4" w:rsidP="00436DB4">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2C6E09" w:rsidRDefault="002C6E09" w:rsidP="002C6E09">
            <w:pPr>
              <w:jc w:val="center"/>
              <w:rPr>
                <w:rFonts w:ascii="Times New Roman" w:hAnsi="Times New Roman" w:cs="Times New Roman"/>
              </w:rPr>
            </w:pPr>
            <w:r>
              <w:rPr>
                <w:rFonts w:ascii="Times New Roman" w:hAnsi="Times New Roman" w:cs="Times New Roman"/>
              </w:rPr>
              <w:t>1,2,3,4,5</w:t>
            </w:r>
          </w:p>
        </w:tc>
      </w:tr>
      <w:tr w:rsidR="00AB1FD4" w:rsidRPr="00F66BA5" w:rsidTr="006955F4">
        <w:trPr>
          <w:gridAfter w:val="2"/>
          <w:wAfter w:w="41" w:type="dxa"/>
          <w:trHeight w:val="130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F66BA5" w:rsidRDefault="00AB1FD4" w:rsidP="00B3073E">
            <w:pPr>
              <w:spacing w:after="0" w:line="240" w:lineRule="auto"/>
              <w:jc w:val="center"/>
              <w:rPr>
                <w:rFonts w:asciiTheme="majorBidi" w:eastAsia="Times New Roman" w:hAnsiTheme="majorBidi" w:cstheme="majorBidi"/>
                <w:b/>
                <w:bCs/>
                <w:color w:val="000000"/>
                <w:lang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AB1FD4" w:rsidRPr="00F66BA5" w:rsidRDefault="00AB1FD4" w:rsidP="00B3073E">
            <w:pPr>
              <w:spacing w:after="0" w:line="240" w:lineRule="auto"/>
              <w:jc w:val="center"/>
              <w:rPr>
                <w:rFonts w:asciiTheme="majorBidi" w:eastAsia="Times New Roman" w:hAnsiTheme="majorBidi" w:cstheme="majorBidi"/>
                <w:b/>
                <w:bCs/>
                <w:color w:val="000000"/>
                <w:lang w:val="en-US" w:eastAsia="id-ID"/>
              </w:rPr>
            </w:pPr>
            <w:r w:rsidRPr="00F66BA5">
              <w:rPr>
                <w:rFonts w:asciiTheme="majorBidi" w:eastAsia="Times New Roman" w:hAnsiTheme="majorBidi" w:cstheme="majorBidi"/>
                <w:b/>
                <w:bCs/>
                <w:color w:val="000000"/>
                <w:lang w:val="en-US" w:eastAsia="id-ID"/>
              </w:rPr>
              <w:t>5</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FD4" w:rsidRPr="00F66BA5" w:rsidRDefault="00AB1FD4" w:rsidP="00AB1FD4">
            <w:pPr>
              <w:autoSpaceDE w:val="0"/>
              <w:autoSpaceDN w:val="0"/>
              <w:adjustRightInd w:val="0"/>
              <w:spacing w:after="0" w:line="240" w:lineRule="auto"/>
              <w:rPr>
                <w:rFonts w:ascii="Times New Roman" w:hAnsi="Times New Roman" w:cs="Times New Roman"/>
                <w:lang w:val="en-US"/>
              </w:rPr>
            </w:pPr>
            <w:r w:rsidRPr="00FB7978">
              <w:rPr>
                <w:rFonts w:ascii="Times New Roman" w:hAnsi="Times New Roman" w:cs="Times New Roman"/>
                <w:sz w:val="24"/>
                <w:szCs w:val="24"/>
              </w:rPr>
              <w:t>Model pelayanan pendidikan inklusif</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7D5D07" w:rsidRDefault="007D5D07" w:rsidP="00AB1FD4">
            <w:pPr>
              <w:spacing w:after="0"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5</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FD4" w:rsidRPr="00631B23" w:rsidRDefault="00AB1FD4" w:rsidP="00AB1FD4">
            <w:pPr>
              <w:rPr>
                <w:rFonts w:asciiTheme="majorBidi" w:hAnsiTheme="majorBidi" w:cstheme="majorBidi"/>
                <w:sz w:val="24"/>
              </w:rPr>
            </w:pPr>
            <w:proofErr w:type="spellStart"/>
            <w:r w:rsidRPr="00631B23">
              <w:rPr>
                <w:rFonts w:asciiTheme="majorBidi" w:hAnsiTheme="majorBidi" w:cstheme="majorBidi"/>
                <w:sz w:val="24"/>
                <w:lang w:val="en-US"/>
              </w:rPr>
              <w:t>Membaca</w:t>
            </w:r>
            <w:proofErr w:type="spellEnd"/>
            <w:r w:rsidRPr="00631B23">
              <w:rPr>
                <w:rFonts w:asciiTheme="majorBidi" w:hAnsiTheme="majorBidi" w:cstheme="majorBidi"/>
                <w:sz w:val="24"/>
                <w:lang w:val="en-US"/>
              </w:rPr>
              <w:t xml:space="preserve"> </w:t>
            </w:r>
            <w:proofErr w:type="spellStart"/>
            <w:r w:rsidRPr="00631B23">
              <w:rPr>
                <w:rFonts w:asciiTheme="majorBidi" w:hAnsiTheme="majorBidi" w:cstheme="majorBidi"/>
                <w:sz w:val="24"/>
                <w:lang w:val="en-US"/>
              </w:rPr>
              <w:t>terbimbing</w:t>
            </w:r>
            <w:proofErr w:type="spellEnd"/>
            <w:r w:rsidRPr="00631B23">
              <w:rPr>
                <w:rFonts w:asciiTheme="majorBidi" w:hAnsiTheme="majorBidi" w:cstheme="majorBidi"/>
                <w:sz w:val="24"/>
                <w:lang w:val="en-US"/>
              </w:rPr>
              <w:t xml:space="preserve"> </w:t>
            </w:r>
            <w:proofErr w:type="spellStart"/>
            <w:r w:rsidRPr="00631B23">
              <w:rPr>
                <w:rFonts w:asciiTheme="majorBidi" w:hAnsiTheme="majorBidi" w:cstheme="majorBidi"/>
                <w:sz w:val="24"/>
                <w:lang w:val="en-US"/>
              </w:rPr>
              <w:t>serta</w:t>
            </w:r>
            <w:proofErr w:type="spellEnd"/>
            <w:r w:rsidRPr="00631B23">
              <w:rPr>
                <w:rFonts w:asciiTheme="majorBidi" w:hAnsiTheme="majorBidi" w:cstheme="majorBidi"/>
                <w:sz w:val="24"/>
                <w:lang w:val="en-US"/>
              </w:rPr>
              <w:t xml:space="preserve"> </w:t>
            </w:r>
            <w:r w:rsidRPr="00631B23">
              <w:rPr>
                <w:rFonts w:asciiTheme="majorBidi" w:hAnsiTheme="majorBidi" w:cstheme="majorBidi"/>
                <w:sz w:val="24"/>
              </w:rPr>
              <w:t xml:space="preserve">penugasan </w:t>
            </w:r>
          </w:p>
          <w:p w:rsidR="00AB1FD4" w:rsidRPr="00631B23" w:rsidRDefault="00AB1FD4" w:rsidP="00AB1FD4">
            <w:pPr>
              <w:spacing w:after="0" w:line="240" w:lineRule="auto"/>
              <w:rPr>
                <w:rFonts w:asciiTheme="majorBidi" w:eastAsia="Times New Roman" w:hAnsiTheme="majorBidi" w:cstheme="majorBidi"/>
                <w:color w:val="000000"/>
                <w:sz w:val="24"/>
                <w:lang w:val="en-US" w:eastAsia="id-ID"/>
              </w:rPr>
            </w:pPr>
          </w:p>
        </w:tc>
        <w:tc>
          <w:tcPr>
            <w:tcW w:w="3370" w:type="dxa"/>
            <w:gridSpan w:val="3"/>
            <w:tcBorders>
              <w:top w:val="single" w:sz="4" w:space="0" w:color="auto"/>
              <w:left w:val="nil"/>
              <w:bottom w:val="single" w:sz="4" w:space="0" w:color="auto"/>
              <w:right w:val="single" w:sz="4" w:space="0" w:color="auto"/>
            </w:tcBorders>
            <w:shd w:val="clear" w:color="auto" w:fill="auto"/>
          </w:tcPr>
          <w:p w:rsidR="00AB1FD4" w:rsidRPr="00631B23" w:rsidRDefault="00AB1FD4" w:rsidP="00793731">
            <w:pPr>
              <w:spacing w:after="0" w:line="240" w:lineRule="auto"/>
              <w:rPr>
                <w:rFonts w:asciiTheme="majorBidi" w:eastAsia="Times New Roman" w:hAnsiTheme="majorBidi" w:cstheme="majorBidi"/>
                <w:color w:val="000000"/>
                <w:sz w:val="24"/>
                <w:lang w:eastAsia="id-ID"/>
              </w:rPr>
            </w:pPr>
            <w:r w:rsidRPr="00631B23">
              <w:rPr>
                <w:rFonts w:asciiTheme="majorBidi" w:eastAsia="Times New Roman" w:hAnsiTheme="majorBidi" w:cstheme="majorBidi"/>
                <w:color w:val="000000"/>
                <w:sz w:val="24"/>
                <w:lang w:eastAsia="id-ID"/>
              </w:rPr>
              <w:t xml:space="preserve">Mendiskusikan dan </w:t>
            </w:r>
            <w:proofErr w:type="spellStart"/>
            <w:r w:rsidRPr="00631B23">
              <w:rPr>
                <w:rFonts w:asciiTheme="majorBidi" w:eastAsia="Times New Roman" w:hAnsiTheme="majorBidi" w:cstheme="majorBidi"/>
                <w:color w:val="000000"/>
                <w:sz w:val="24"/>
                <w:lang w:val="en-US" w:eastAsia="id-ID"/>
              </w:rPr>
              <w:t>mengidentifikasi</w:t>
            </w:r>
            <w:proofErr w:type="spellEnd"/>
            <w:r w:rsidRPr="00631B23">
              <w:rPr>
                <w:rFonts w:asciiTheme="majorBidi" w:eastAsia="Times New Roman" w:hAnsiTheme="majorBidi" w:cstheme="majorBidi"/>
                <w:color w:val="000000"/>
                <w:sz w:val="24"/>
                <w:lang w:val="en-US" w:eastAsia="id-ID"/>
              </w:rPr>
              <w:t xml:space="preserve"> </w:t>
            </w:r>
            <w:r w:rsidRPr="00631B23">
              <w:rPr>
                <w:rFonts w:asciiTheme="majorBidi" w:hAnsiTheme="majorBidi" w:cstheme="majorBidi"/>
                <w:sz w:val="24"/>
              </w:rPr>
              <w:t>secara tepat</w:t>
            </w:r>
            <w:r w:rsidRPr="00631B23">
              <w:rPr>
                <w:rFonts w:asciiTheme="majorBidi" w:eastAsia="Times New Roman" w:hAnsiTheme="majorBidi" w:cstheme="majorBidi"/>
                <w:color w:val="000000"/>
                <w:sz w:val="24"/>
                <w:lang w:eastAsia="id-ID"/>
              </w:rPr>
              <w:t xml:space="preserve"> tentang model pelayanan pendidikan </w:t>
            </w:r>
            <w:r w:rsidR="00793731">
              <w:rPr>
                <w:rFonts w:asciiTheme="majorBidi" w:eastAsia="Times New Roman" w:hAnsiTheme="majorBidi" w:cstheme="majorBidi"/>
                <w:color w:val="000000"/>
                <w:sz w:val="24"/>
                <w:lang w:eastAsia="id-ID"/>
              </w:rPr>
              <w:t xml:space="preserve"> </w:t>
            </w:r>
            <w:r w:rsidRPr="00631B23">
              <w:rPr>
                <w:rFonts w:asciiTheme="majorBidi" w:eastAsia="Times New Roman" w:hAnsiTheme="majorBidi" w:cstheme="majorBidi"/>
                <w:color w:val="000000"/>
                <w:sz w:val="24"/>
                <w:lang w:eastAsia="id-ID"/>
              </w:rPr>
              <w:t xml:space="preserve">inklusif. </w:t>
            </w:r>
          </w:p>
        </w:tc>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rsidR="00AB1FD4" w:rsidRPr="00631B23" w:rsidRDefault="00AB1FD4" w:rsidP="004E6803">
            <w:pPr>
              <w:spacing w:after="0" w:line="240" w:lineRule="auto"/>
              <w:rPr>
                <w:rFonts w:asciiTheme="majorBidi" w:eastAsia="Times New Roman" w:hAnsiTheme="majorBidi" w:cstheme="majorBidi"/>
                <w:color w:val="000000"/>
                <w:sz w:val="24"/>
                <w:lang w:eastAsia="id-ID"/>
              </w:rPr>
            </w:pPr>
            <w:r w:rsidRPr="00631B23">
              <w:rPr>
                <w:rFonts w:asciiTheme="majorBidi" w:eastAsia="Times New Roman" w:hAnsiTheme="majorBidi" w:cstheme="majorBidi"/>
                <w:color w:val="000000"/>
                <w:sz w:val="24"/>
                <w:lang w:eastAsia="id-ID"/>
              </w:rPr>
              <w:t xml:space="preserve">Ketepatan, kejelasan dan pemaknaan terhadap </w:t>
            </w:r>
            <w:r w:rsidR="004E6803">
              <w:rPr>
                <w:rFonts w:asciiTheme="majorBidi" w:eastAsia="Times New Roman" w:hAnsiTheme="majorBidi" w:cstheme="majorBidi"/>
                <w:color w:val="000000"/>
                <w:sz w:val="24"/>
                <w:lang w:eastAsia="id-ID"/>
              </w:rPr>
              <w:t>model pelayanan pendidikan  inklusif</w:t>
            </w:r>
            <w:r w:rsidR="00793731">
              <w:rPr>
                <w:rFonts w:asciiTheme="majorBidi" w:eastAsia="Times New Roman" w:hAnsiTheme="majorBidi" w:cstheme="majorBidi"/>
                <w:color w:val="000000"/>
                <w:sz w:val="24"/>
                <w:lang w:eastAsia="id-ID"/>
              </w:rPr>
              <w:t xml:space="preserve"> </w:t>
            </w:r>
            <w:r w:rsidR="004E6803">
              <w:rPr>
                <w:rFonts w:asciiTheme="majorBidi" w:eastAsia="Times New Roman" w:hAnsiTheme="majorBidi" w:cstheme="majorBidi"/>
                <w:color w:val="000000"/>
                <w:sz w:val="24"/>
                <w:lang w:eastAsia="id-ID"/>
              </w:rPr>
              <w:t>.</w:t>
            </w:r>
          </w:p>
        </w:tc>
        <w:tc>
          <w:tcPr>
            <w:tcW w:w="1453" w:type="dxa"/>
            <w:tcBorders>
              <w:top w:val="single" w:sz="4" w:space="0" w:color="auto"/>
              <w:left w:val="nil"/>
              <w:bottom w:val="single" w:sz="4" w:space="0" w:color="auto"/>
              <w:right w:val="single" w:sz="4" w:space="0" w:color="auto"/>
            </w:tcBorders>
            <w:shd w:val="clear" w:color="auto" w:fill="auto"/>
            <w:vAlign w:val="center"/>
          </w:tcPr>
          <w:p w:rsidR="00AB1FD4" w:rsidRPr="00D1168D" w:rsidRDefault="00D1168D"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5</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1FD4" w:rsidRPr="00F66BA5" w:rsidRDefault="00AB1FD4" w:rsidP="003F66B7">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B1FD4" w:rsidRPr="002C6E09" w:rsidRDefault="002C6E09" w:rsidP="002C6E09">
            <w:pPr>
              <w:jc w:val="center"/>
              <w:rPr>
                <w:rFonts w:ascii="Times New Roman" w:hAnsi="Times New Roman" w:cs="Times New Roman"/>
              </w:rPr>
            </w:pPr>
            <w:r>
              <w:rPr>
                <w:rFonts w:ascii="Times New Roman" w:hAnsi="Times New Roman" w:cs="Times New Roman"/>
              </w:rPr>
              <w:t>2,3,4,5,6</w:t>
            </w:r>
          </w:p>
        </w:tc>
      </w:tr>
      <w:tr w:rsidR="00793731" w:rsidRPr="00F66BA5" w:rsidTr="006955F4">
        <w:trPr>
          <w:gridAfter w:val="2"/>
          <w:wAfter w:w="41" w:type="dxa"/>
          <w:trHeight w:val="2216"/>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793731" w:rsidRPr="00F66BA5" w:rsidRDefault="00793731" w:rsidP="00B3073E">
            <w:pPr>
              <w:spacing w:after="0" w:line="240" w:lineRule="auto"/>
              <w:jc w:val="center"/>
              <w:rPr>
                <w:rFonts w:asciiTheme="majorBidi" w:eastAsia="Times New Roman" w:hAnsiTheme="majorBidi" w:cstheme="majorBidi"/>
                <w:b/>
                <w:bCs/>
                <w:color w:val="000000"/>
                <w:lang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793731" w:rsidRPr="00F66BA5" w:rsidRDefault="00793731" w:rsidP="00B3073E">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val="en-US" w:eastAsia="id-ID"/>
              </w:rPr>
              <w:t>6</w:t>
            </w:r>
            <w:r w:rsidRPr="00F66BA5">
              <w:rPr>
                <w:rFonts w:asciiTheme="majorBidi" w:eastAsia="Times New Roman" w:hAnsiTheme="majorBidi" w:cstheme="majorBidi"/>
                <w:b/>
                <w:bCs/>
                <w:color w:val="000000"/>
                <w:lang w:eastAsia="id-ID"/>
              </w:rPr>
              <w:t>,7</w:t>
            </w:r>
          </w:p>
        </w:tc>
        <w:tc>
          <w:tcPr>
            <w:tcW w:w="1102" w:type="dxa"/>
            <w:gridSpan w:val="2"/>
            <w:tcBorders>
              <w:top w:val="single" w:sz="4" w:space="0" w:color="auto"/>
              <w:left w:val="nil"/>
              <w:bottom w:val="single" w:sz="4" w:space="0" w:color="auto"/>
              <w:right w:val="single" w:sz="4" w:space="0" w:color="auto"/>
            </w:tcBorders>
            <w:shd w:val="clear" w:color="auto" w:fill="auto"/>
          </w:tcPr>
          <w:p w:rsidR="00793731" w:rsidRPr="00F66BA5" w:rsidRDefault="00793731" w:rsidP="004E6803">
            <w:pPr>
              <w:autoSpaceDE w:val="0"/>
              <w:autoSpaceDN w:val="0"/>
              <w:adjustRightInd w:val="0"/>
              <w:spacing w:after="0" w:line="240" w:lineRule="auto"/>
              <w:rPr>
                <w:rFonts w:ascii="Times New Roman" w:hAnsi="Times New Roman" w:cs="Times New Roman"/>
                <w:lang w:val="en-US"/>
              </w:rPr>
            </w:pPr>
            <w:r w:rsidRPr="003F66B7">
              <w:rPr>
                <w:rFonts w:ascii="Times New Roman" w:hAnsi="Times New Roman" w:cs="Times New Roman"/>
                <w:sz w:val="24"/>
                <w:szCs w:val="24"/>
              </w:rPr>
              <w:t>Pendidikan dan bimbingan bagi ABK tuna netra</w:t>
            </w:r>
            <w:r>
              <w:rPr>
                <w:rFonts w:ascii="Times New Roman" w:hAnsi="Times New Roman" w:cs="Times New Roman"/>
                <w:sz w:val="24"/>
                <w:szCs w:val="24"/>
              </w:rPr>
              <w:t xml:space="preserve"> dan tuna rungu </w:t>
            </w:r>
          </w:p>
        </w:tc>
        <w:tc>
          <w:tcPr>
            <w:tcW w:w="616" w:type="dxa"/>
            <w:tcBorders>
              <w:top w:val="single" w:sz="4" w:space="0" w:color="auto"/>
              <w:left w:val="nil"/>
              <w:bottom w:val="single" w:sz="4" w:space="0" w:color="auto"/>
              <w:right w:val="single" w:sz="4" w:space="0" w:color="auto"/>
            </w:tcBorders>
            <w:shd w:val="clear" w:color="auto" w:fill="auto"/>
            <w:vAlign w:val="center"/>
          </w:tcPr>
          <w:p w:rsidR="00793731" w:rsidRPr="007D5D07" w:rsidRDefault="007D5D07"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6</w:t>
            </w:r>
          </w:p>
        </w:tc>
        <w:tc>
          <w:tcPr>
            <w:tcW w:w="1652" w:type="dxa"/>
            <w:gridSpan w:val="2"/>
            <w:tcBorders>
              <w:top w:val="single" w:sz="4" w:space="0" w:color="auto"/>
              <w:left w:val="nil"/>
              <w:bottom w:val="single" w:sz="4" w:space="0" w:color="auto"/>
              <w:right w:val="single" w:sz="4" w:space="0" w:color="auto"/>
            </w:tcBorders>
            <w:shd w:val="clear" w:color="auto" w:fill="auto"/>
            <w:vAlign w:val="center"/>
          </w:tcPr>
          <w:p w:rsidR="00793731" w:rsidRPr="00327CB2" w:rsidRDefault="00793731" w:rsidP="00793731">
            <w:pPr>
              <w:spacing w:after="0" w:line="240" w:lineRule="auto"/>
              <w:rPr>
                <w:rFonts w:asciiTheme="majorBidi" w:eastAsia="Times New Roman" w:hAnsiTheme="majorBidi" w:cstheme="majorBidi"/>
                <w:color w:val="000000"/>
                <w:lang w:eastAsia="id-ID"/>
              </w:rPr>
            </w:pPr>
            <w:r w:rsidRPr="00327CB2">
              <w:rPr>
                <w:rFonts w:asciiTheme="majorBidi" w:eastAsia="Times New Roman" w:hAnsiTheme="majorBidi" w:cstheme="majorBidi"/>
                <w:color w:val="000000"/>
                <w:lang w:eastAsia="id-ID"/>
              </w:rPr>
              <w:t>Membaca</w:t>
            </w:r>
            <w:r w:rsidRPr="00327CB2">
              <w:rPr>
                <w:rFonts w:asciiTheme="majorBidi" w:eastAsia="Times New Roman" w:hAnsiTheme="majorBidi" w:cstheme="majorBidi"/>
                <w:color w:val="000000"/>
                <w:lang w:val="en-US" w:eastAsia="id-ID"/>
              </w:rPr>
              <w:t xml:space="preserve"> </w:t>
            </w:r>
            <w:proofErr w:type="spellStart"/>
            <w:r w:rsidRPr="00327CB2">
              <w:rPr>
                <w:rFonts w:asciiTheme="majorBidi" w:hAnsiTheme="majorBidi" w:cstheme="majorBidi"/>
                <w:lang w:val="en-US"/>
              </w:rPr>
              <w:t>terbimbing</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dan</w:t>
            </w:r>
            <w:proofErr w:type="spellEnd"/>
            <w:r w:rsidRPr="00327CB2">
              <w:rPr>
                <w:rFonts w:asciiTheme="majorBidi" w:eastAsia="Times New Roman" w:hAnsiTheme="majorBidi" w:cstheme="majorBidi"/>
                <w:color w:val="000000"/>
                <w:lang w:eastAsia="id-ID"/>
              </w:rPr>
              <w:t xml:space="preserve"> mandiri</w:t>
            </w:r>
            <w:r w:rsidRPr="00327CB2">
              <w:rPr>
                <w:rFonts w:asciiTheme="majorBidi" w:eastAsia="Times New Roman" w:hAnsiTheme="majorBidi" w:cstheme="majorBidi"/>
                <w:color w:val="000000"/>
                <w:lang w:val="en-US" w:eastAsia="id-ID"/>
              </w:rPr>
              <w:t xml:space="preserve">, </w:t>
            </w:r>
            <w:proofErr w:type="spellStart"/>
            <w:r w:rsidRPr="00327CB2">
              <w:rPr>
                <w:rFonts w:asciiTheme="majorBidi" w:eastAsia="Times New Roman" w:hAnsiTheme="majorBidi" w:cstheme="majorBidi"/>
                <w:color w:val="000000"/>
                <w:lang w:val="en-US" w:eastAsia="id-ID"/>
              </w:rPr>
              <w:t>diskusi</w:t>
            </w:r>
            <w:proofErr w:type="spellEnd"/>
            <w:r w:rsidRPr="00327CB2">
              <w:rPr>
                <w:rFonts w:asciiTheme="majorBidi" w:eastAsia="Times New Roman" w:hAnsiTheme="majorBidi" w:cstheme="majorBidi"/>
                <w:color w:val="000000"/>
                <w:lang w:val="en-US" w:eastAsia="id-ID"/>
              </w:rPr>
              <w:t xml:space="preserve"> </w:t>
            </w:r>
            <w:proofErr w:type="spellStart"/>
            <w:r w:rsidRPr="00327CB2">
              <w:rPr>
                <w:rFonts w:asciiTheme="majorBidi" w:eastAsia="Times New Roman" w:hAnsiTheme="majorBidi" w:cstheme="majorBidi"/>
                <w:color w:val="000000"/>
                <w:lang w:val="en-US" w:eastAsia="id-ID"/>
              </w:rPr>
              <w:t>kelompok</w:t>
            </w:r>
            <w:proofErr w:type="spellEnd"/>
            <w:r w:rsidRPr="00327CB2">
              <w:rPr>
                <w:rFonts w:asciiTheme="majorBidi" w:eastAsia="Times New Roman" w:hAnsiTheme="majorBidi" w:cstheme="majorBidi"/>
                <w:color w:val="000000"/>
                <w:lang w:val="en-US" w:eastAsia="id-ID"/>
              </w:rPr>
              <w:t xml:space="preserve">, </w:t>
            </w:r>
            <w:proofErr w:type="spellStart"/>
            <w:r w:rsidRPr="00327CB2">
              <w:rPr>
                <w:rFonts w:asciiTheme="majorBidi" w:eastAsia="Times New Roman" w:hAnsiTheme="majorBidi" w:cstheme="majorBidi"/>
                <w:color w:val="000000"/>
                <w:lang w:val="en-US" w:eastAsia="id-ID"/>
              </w:rPr>
              <w:t>serta</w:t>
            </w:r>
            <w:proofErr w:type="spellEnd"/>
            <w:r w:rsidRPr="00327CB2">
              <w:rPr>
                <w:rFonts w:asciiTheme="majorBidi" w:eastAsia="Times New Roman" w:hAnsiTheme="majorBidi" w:cstheme="majorBidi"/>
                <w:color w:val="000000"/>
                <w:lang w:eastAsia="id-ID"/>
              </w:rPr>
              <w:t xml:space="preserve"> penyusunan resume</w:t>
            </w:r>
            <w:r>
              <w:rPr>
                <w:rFonts w:asciiTheme="majorBidi" w:eastAsia="Times New Roman" w:hAnsiTheme="majorBidi" w:cstheme="majorBidi"/>
                <w:color w:val="000000"/>
                <w:lang w:eastAsia="id-ID"/>
              </w:rPr>
              <w:t xml:space="preserve">. </w:t>
            </w:r>
          </w:p>
        </w:tc>
        <w:tc>
          <w:tcPr>
            <w:tcW w:w="3370" w:type="dxa"/>
            <w:gridSpan w:val="3"/>
            <w:tcBorders>
              <w:top w:val="single" w:sz="4" w:space="0" w:color="auto"/>
              <w:left w:val="nil"/>
              <w:bottom w:val="single" w:sz="4" w:space="0" w:color="auto"/>
              <w:right w:val="single" w:sz="4" w:space="0" w:color="auto"/>
            </w:tcBorders>
            <w:shd w:val="clear" w:color="auto" w:fill="auto"/>
            <w:vAlign w:val="center"/>
          </w:tcPr>
          <w:p w:rsidR="00793731" w:rsidRPr="00631B23" w:rsidRDefault="00793731" w:rsidP="004E6803">
            <w:pPr>
              <w:rPr>
                <w:rFonts w:ascii="Times New Roman" w:hAnsi="Times New Roman" w:cs="Times New Roman"/>
                <w:lang w:val="en-US"/>
              </w:rPr>
            </w:pPr>
            <w:r w:rsidRPr="00631B23">
              <w:rPr>
                <w:rFonts w:asciiTheme="majorBidi" w:eastAsia="Times New Roman" w:hAnsiTheme="majorBidi" w:cstheme="majorBidi"/>
                <w:color w:val="000000"/>
                <w:sz w:val="24"/>
                <w:lang w:eastAsia="id-ID"/>
              </w:rPr>
              <w:t xml:space="preserve">Mendiskusikan dan </w:t>
            </w:r>
            <w:r w:rsidR="004E6803">
              <w:rPr>
                <w:rFonts w:asciiTheme="majorBidi" w:eastAsia="Times New Roman" w:hAnsiTheme="majorBidi" w:cstheme="majorBidi"/>
                <w:color w:val="000000"/>
                <w:sz w:val="24"/>
                <w:lang w:eastAsia="id-ID"/>
              </w:rPr>
              <w:t xml:space="preserve">menyusun resume </w:t>
            </w:r>
            <w:r w:rsidRPr="00631B23">
              <w:rPr>
                <w:rFonts w:asciiTheme="majorBidi" w:hAnsiTheme="majorBidi" w:cstheme="majorBidi"/>
                <w:sz w:val="24"/>
              </w:rPr>
              <w:t>secara tepat</w:t>
            </w:r>
            <w:r w:rsidRPr="00631B23">
              <w:rPr>
                <w:rFonts w:asciiTheme="majorBidi" w:eastAsia="Times New Roman" w:hAnsiTheme="majorBidi" w:cstheme="majorBidi"/>
                <w:color w:val="000000"/>
                <w:sz w:val="24"/>
                <w:lang w:eastAsia="id-ID"/>
              </w:rPr>
              <w:t xml:space="preserve"> tentang pendidikan dan bimbingan   bagi ABK tuna netra dan tuna rungu </w:t>
            </w:r>
          </w:p>
        </w:tc>
        <w:tc>
          <w:tcPr>
            <w:tcW w:w="2742" w:type="dxa"/>
            <w:gridSpan w:val="2"/>
            <w:tcBorders>
              <w:top w:val="single" w:sz="4" w:space="0" w:color="auto"/>
              <w:left w:val="nil"/>
              <w:bottom w:val="single" w:sz="4" w:space="0" w:color="auto"/>
              <w:right w:val="single" w:sz="4" w:space="0" w:color="auto"/>
            </w:tcBorders>
            <w:shd w:val="clear" w:color="auto" w:fill="auto"/>
            <w:vAlign w:val="center"/>
          </w:tcPr>
          <w:p w:rsidR="00793731" w:rsidRPr="00631B23" w:rsidRDefault="00793731" w:rsidP="004E6803">
            <w:pPr>
              <w:spacing w:after="0" w:line="240" w:lineRule="auto"/>
              <w:rPr>
                <w:rFonts w:asciiTheme="majorBidi" w:eastAsia="Times New Roman" w:hAnsiTheme="majorBidi" w:cstheme="majorBidi"/>
                <w:color w:val="000000"/>
                <w:sz w:val="24"/>
                <w:lang w:eastAsia="id-ID"/>
              </w:rPr>
            </w:pPr>
            <w:r w:rsidRPr="00631B23">
              <w:rPr>
                <w:rFonts w:asciiTheme="majorBidi" w:eastAsia="Times New Roman" w:hAnsiTheme="majorBidi" w:cstheme="majorBidi"/>
                <w:color w:val="000000"/>
                <w:sz w:val="24"/>
                <w:lang w:eastAsia="id-ID"/>
              </w:rPr>
              <w:t xml:space="preserve">Ketepatan, kejelasan dan pemaknaan terhadap </w:t>
            </w:r>
            <w:proofErr w:type="spellStart"/>
            <w:r w:rsidRPr="00631B23">
              <w:rPr>
                <w:rFonts w:asciiTheme="majorBidi" w:eastAsia="Times New Roman" w:hAnsiTheme="majorBidi" w:cstheme="majorBidi"/>
                <w:color w:val="000000"/>
                <w:sz w:val="24"/>
                <w:lang w:val="en-US" w:eastAsia="id-ID"/>
              </w:rPr>
              <w:t>pe</w:t>
            </w:r>
            <w:proofErr w:type="spellEnd"/>
            <w:r w:rsidRPr="00631B23">
              <w:rPr>
                <w:rFonts w:asciiTheme="majorBidi" w:eastAsia="Times New Roman" w:hAnsiTheme="majorBidi" w:cstheme="majorBidi"/>
                <w:color w:val="000000"/>
                <w:sz w:val="24"/>
                <w:lang w:eastAsia="id-ID"/>
              </w:rPr>
              <w:t>ny</w:t>
            </w:r>
            <w:r>
              <w:rPr>
                <w:rFonts w:asciiTheme="majorBidi" w:eastAsia="Times New Roman" w:hAnsiTheme="majorBidi" w:cstheme="majorBidi"/>
                <w:color w:val="000000"/>
                <w:sz w:val="24"/>
                <w:lang w:eastAsia="id-ID"/>
              </w:rPr>
              <w:t xml:space="preserve">elenggaraan </w:t>
            </w:r>
            <w:r w:rsidR="004E6803">
              <w:rPr>
                <w:rFonts w:asciiTheme="majorBidi" w:eastAsia="Times New Roman" w:hAnsiTheme="majorBidi" w:cstheme="majorBidi"/>
                <w:color w:val="000000"/>
                <w:sz w:val="24"/>
                <w:lang w:eastAsia="id-ID"/>
              </w:rPr>
              <w:t xml:space="preserve">bagi ABK tuna netra dan tuna rungu. </w:t>
            </w:r>
            <w:r>
              <w:rPr>
                <w:rFonts w:asciiTheme="majorBidi" w:eastAsia="Times New Roman" w:hAnsiTheme="majorBidi" w:cstheme="majorBidi"/>
                <w:color w:val="000000"/>
                <w:sz w:val="24"/>
                <w:lang w:eastAsia="id-ID"/>
              </w:rPr>
              <w:t xml:space="preserve"> </w:t>
            </w:r>
          </w:p>
        </w:tc>
        <w:tc>
          <w:tcPr>
            <w:tcW w:w="1453" w:type="dxa"/>
            <w:tcBorders>
              <w:top w:val="single" w:sz="4" w:space="0" w:color="auto"/>
              <w:left w:val="nil"/>
              <w:bottom w:val="single" w:sz="4" w:space="0" w:color="auto"/>
              <w:right w:val="single" w:sz="4" w:space="0" w:color="auto"/>
            </w:tcBorders>
            <w:shd w:val="clear" w:color="auto" w:fill="auto"/>
            <w:vAlign w:val="center"/>
          </w:tcPr>
          <w:p w:rsidR="00793731" w:rsidRPr="00D1168D" w:rsidRDefault="00D1168D" w:rsidP="00B3073E">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4</w:t>
            </w:r>
          </w:p>
        </w:tc>
        <w:tc>
          <w:tcPr>
            <w:tcW w:w="934" w:type="dxa"/>
            <w:gridSpan w:val="3"/>
            <w:tcBorders>
              <w:top w:val="single" w:sz="4" w:space="0" w:color="auto"/>
              <w:left w:val="nil"/>
              <w:bottom w:val="single" w:sz="4" w:space="0" w:color="auto"/>
              <w:right w:val="single" w:sz="4" w:space="0" w:color="auto"/>
            </w:tcBorders>
            <w:shd w:val="clear" w:color="auto" w:fill="auto"/>
            <w:vAlign w:val="center"/>
          </w:tcPr>
          <w:p w:rsidR="00793731" w:rsidRPr="00F66BA5" w:rsidRDefault="00793731" w:rsidP="00793731">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w:t>
            </w:r>
            <w:bookmarkStart w:id="0" w:name="_GoBack"/>
            <w:bookmarkEnd w:id="0"/>
            <w:r w:rsidRPr="00F66BA5">
              <w:rPr>
                <w:rFonts w:asciiTheme="majorBidi" w:eastAsia="Times New Roman" w:hAnsiTheme="majorBidi" w:cstheme="majorBidi"/>
                <w:color w:val="000000"/>
                <w:lang w:eastAsia="id-ID"/>
              </w:rPr>
              <w:t>t</w:t>
            </w:r>
          </w:p>
        </w:tc>
        <w:tc>
          <w:tcPr>
            <w:tcW w:w="1331" w:type="dxa"/>
            <w:tcBorders>
              <w:top w:val="single" w:sz="4" w:space="0" w:color="auto"/>
              <w:left w:val="nil"/>
              <w:bottom w:val="single" w:sz="4" w:space="0" w:color="auto"/>
              <w:right w:val="single" w:sz="4" w:space="0" w:color="auto"/>
            </w:tcBorders>
            <w:shd w:val="clear" w:color="auto" w:fill="auto"/>
            <w:vAlign w:val="center"/>
          </w:tcPr>
          <w:p w:rsidR="00793731" w:rsidRPr="002C6E09" w:rsidRDefault="002C6E09" w:rsidP="002C6E09">
            <w:pPr>
              <w:jc w:val="center"/>
              <w:rPr>
                <w:rFonts w:ascii="Times New Roman" w:hAnsi="Times New Roman" w:cs="Times New Roman"/>
              </w:rPr>
            </w:pPr>
            <w:r>
              <w:rPr>
                <w:rFonts w:ascii="Times New Roman" w:hAnsi="Times New Roman" w:cs="Times New Roman"/>
              </w:rPr>
              <w:t>3,4,5,6,7</w:t>
            </w:r>
          </w:p>
        </w:tc>
      </w:tr>
      <w:tr w:rsidR="00D1168D" w:rsidRPr="00F66BA5" w:rsidTr="006955F4">
        <w:trPr>
          <w:gridAfter w:val="1"/>
          <w:wAfter w:w="13" w:type="dxa"/>
          <w:trHeight w:val="1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1168D" w:rsidRPr="00F66BA5" w:rsidRDefault="00D1168D" w:rsidP="00B3073E">
            <w:pPr>
              <w:spacing w:after="0" w:line="240" w:lineRule="auto"/>
              <w:jc w:val="center"/>
              <w:rPr>
                <w:rFonts w:asciiTheme="majorBidi" w:eastAsia="Times New Roman" w:hAnsiTheme="majorBidi" w:cstheme="majorBidi"/>
                <w:b/>
                <w:bCs/>
                <w:color w:val="000000"/>
                <w:lang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D1168D" w:rsidRPr="00F66BA5" w:rsidRDefault="00D1168D" w:rsidP="00B3073E">
            <w:pPr>
              <w:spacing w:after="0" w:line="240" w:lineRule="auto"/>
              <w:jc w:val="center"/>
              <w:rPr>
                <w:rFonts w:asciiTheme="majorBidi" w:eastAsia="Times New Roman" w:hAnsiTheme="majorBidi" w:cstheme="majorBidi"/>
                <w:b/>
                <w:bCs/>
                <w:color w:val="000000"/>
                <w:lang w:val="en-US" w:eastAsia="id-ID"/>
              </w:rPr>
            </w:pPr>
            <w:r w:rsidRPr="00F66BA5">
              <w:rPr>
                <w:rFonts w:asciiTheme="majorBidi" w:eastAsia="Times New Roman" w:hAnsiTheme="majorBidi" w:cstheme="majorBidi"/>
                <w:b/>
                <w:bCs/>
                <w:color w:val="000000"/>
                <w:lang w:val="en-US" w:eastAsia="id-ID"/>
              </w:rPr>
              <w:t>8</w:t>
            </w:r>
          </w:p>
        </w:tc>
        <w:tc>
          <w:tcPr>
            <w:tcW w:w="1102" w:type="dxa"/>
            <w:gridSpan w:val="2"/>
            <w:tcBorders>
              <w:top w:val="single" w:sz="4" w:space="0" w:color="auto"/>
              <w:left w:val="nil"/>
              <w:bottom w:val="single" w:sz="4" w:space="0" w:color="auto"/>
              <w:right w:val="single" w:sz="4" w:space="0" w:color="auto"/>
            </w:tcBorders>
            <w:shd w:val="clear" w:color="auto" w:fill="auto"/>
            <w:vAlign w:val="center"/>
          </w:tcPr>
          <w:p w:rsidR="00D1168D" w:rsidRPr="00631B23" w:rsidRDefault="00D1168D" w:rsidP="00B3073E">
            <w:pPr>
              <w:spacing w:after="0" w:line="240" w:lineRule="auto"/>
              <w:rPr>
                <w:rFonts w:asciiTheme="majorBidi" w:hAnsiTheme="majorBidi" w:cstheme="majorBidi"/>
                <w:b/>
              </w:rPr>
            </w:pPr>
            <w:r w:rsidRPr="00631B23">
              <w:rPr>
                <w:rFonts w:asciiTheme="majorBidi" w:hAnsiTheme="majorBidi" w:cstheme="majorBidi"/>
                <w:b/>
              </w:rPr>
              <w:t>UTS</w:t>
            </w:r>
          </w:p>
        </w:tc>
        <w:tc>
          <w:tcPr>
            <w:tcW w:w="8380" w:type="dxa"/>
            <w:gridSpan w:val="8"/>
            <w:tcBorders>
              <w:top w:val="single" w:sz="4" w:space="0" w:color="auto"/>
              <w:left w:val="nil"/>
              <w:bottom w:val="single" w:sz="4" w:space="0" w:color="auto"/>
              <w:right w:val="single" w:sz="4" w:space="0" w:color="auto"/>
            </w:tcBorders>
            <w:shd w:val="clear" w:color="auto" w:fill="auto"/>
            <w:vAlign w:val="center"/>
          </w:tcPr>
          <w:p w:rsidR="00D1168D" w:rsidRPr="00631B23" w:rsidRDefault="00D1168D" w:rsidP="00B3073E">
            <w:pPr>
              <w:spacing w:after="0" w:line="240" w:lineRule="auto"/>
              <w:jc w:val="center"/>
              <w:rPr>
                <w:rFonts w:asciiTheme="majorBidi" w:eastAsia="Times New Roman" w:hAnsiTheme="majorBidi" w:cstheme="majorBidi"/>
                <w:b/>
                <w:color w:val="000000"/>
                <w:highlight w:val="yellow"/>
                <w:lang w:eastAsia="id-ID"/>
              </w:rPr>
            </w:pPr>
            <w:r w:rsidRPr="00631B23">
              <w:rPr>
                <w:rFonts w:asciiTheme="majorBidi" w:eastAsia="Times New Roman" w:hAnsiTheme="majorBidi" w:cstheme="majorBidi"/>
                <w:b/>
                <w:color w:val="000000"/>
                <w:lang w:eastAsia="id-ID"/>
              </w:rPr>
              <w:t xml:space="preserve">UJIAN TERTULIS </w:t>
            </w:r>
          </w:p>
        </w:tc>
        <w:tc>
          <w:tcPr>
            <w:tcW w:w="1453" w:type="dxa"/>
            <w:tcBorders>
              <w:top w:val="single" w:sz="4" w:space="0" w:color="auto"/>
              <w:left w:val="nil"/>
              <w:bottom w:val="single" w:sz="4" w:space="0" w:color="auto"/>
              <w:right w:val="single" w:sz="4" w:space="0" w:color="auto"/>
            </w:tcBorders>
            <w:shd w:val="clear" w:color="auto" w:fill="auto"/>
            <w:vAlign w:val="center"/>
          </w:tcPr>
          <w:p w:rsidR="00D1168D" w:rsidRPr="00631B23" w:rsidRDefault="00D1168D" w:rsidP="00D1168D">
            <w:pPr>
              <w:spacing w:after="0" w:line="240" w:lineRule="auto"/>
              <w:jc w:val="center"/>
              <w:rPr>
                <w:rFonts w:asciiTheme="majorBidi" w:eastAsia="Times New Roman" w:hAnsiTheme="majorBidi" w:cstheme="majorBidi"/>
                <w:b/>
                <w:color w:val="000000"/>
                <w:highlight w:val="yellow"/>
                <w:lang w:eastAsia="id-ID"/>
              </w:rPr>
            </w:pPr>
            <w:r w:rsidRPr="00D1168D">
              <w:rPr>
                <w:rFonts w:asciiTheme="majorBidi" w:eastAsia="Times New Roman" w:hAnsiTheme="majorBidi" w:cstheme="majorBidi"/>
                <w:b/>
                <w:color w:val="000000"/>
                <w:lang w:eastAsia="id-ID"/>
              </w:rPr>
              <w:t>15</w:t>
            </w:r>
          </w:p>
        </w:tc>
        <w:tc>
          <w:tcPr>
            <w:tcW w:w="934" w:type="dxa"/>
            <w:gridSpan w:val="3"/>
            <w:tcBorders>
              <w:top w:val="single" w:sz="4" w:space="0" w:color="auto"/>
              <w:left w:val="nil"/>
              <w:bottom w:val="single" w:sz="4" w:space="0" w:color="auto"/>
              <w:right w:val="single" w:sz="4" w:space="0" w:color="auto"/>
            </w:tcBorders>
            <w:shd w:val="clear" w:color="auto" w:fill="auto"/>
            <w:vAlign w:val="center"/>
          </w:tcPr>
          <w:p w:rsidR="00D1168D" w:rsidRPr="00F66BA5" w:rsidRDefault="00D1168D" w:rsidP="002C6E09">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59" w:type="dxa"/>
            <w:gridSpan w:val="2"/>
            <w:tcBorders>
              <w:top w:val="single" w:sz="4" w:space="0" w:color="auto"/>
              <w:left w:val="nil"/>
              <w:bottom w:val="single" w:sz="4" w:space="0" w:color="auto"/>
              <w:right w:val="single" w:sz="4" w:space="0" w:color="auto"/>
            </w:tcBorders>
            <w:shd w:val="clear" w:color="auto" w:fill="auto"/>
            <w:vAlign w:val="center"/>
          </w:tcPr>
          <w:p w:rsidR="00D1168D" w:rsidRPr="00631B23" w:rsidRDefault="00D1168D" w:rsidP="002C6E09">
            <w:pPr>
              <w:spacing w:after="0" w:line="240" w:lineRule="auto"/>
              <w:jc w:val="center"/>
              <w:rPr>
                <w:rFonts w:asciiTheme="majorBidi" w:eastAsia="Times New Roman" w:hAnsiTheme="majorBidi" w:cstheme="majorBidi"/>
                <w:b/>
                <w:color w:val="000000"/>
                <w:highlight w:val="yellow"/>
                <w:lang w:eastAsia="id-ID"/>
              </w:rPr>
            </w:pPr>
          </w:p>
        </w:tc>
      </w:tr>
      <w:tr w:rsidR="00D1168D" w:rsidRPr="00F66BA5" w:rsidTr="006955F4">
        <w:trPr>
          <w:gridAfter w:val="2"/>
          <w:wAfter w:w="41" w:type="dxa"/>
          <w:trHeight w:val="2276"/>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1168D" w:rsidRPr="00F66BA5" w:rsidRDefault="00D1168D" w:rsidP="003F66B7">
            <w:pPr>
              <w:spacing w:after="0" w:line="240" w:lineRule="auto"/>
              <w:jc w:val="center"/>
              <w:rPr>
                <w:rFonts w:asciiTheme="majorBidi" w:eastAsia="Times New Roman" w:hAnsiTheme="majorBidi" w:cstheme="majorBidi"/>
                <w:b/>
                <w:bCs/>
                <w:color w:val="000000"/>
                <w:lang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D1168D" w:rsidRPr="00F66BA5" w:rsidRDefault="00D1168D" w:rsidP="003F66B7">
            <w:pPr>
              <w:spacing w:after="0" w:line="240" w:lineRule="auto"/>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9,10</w:t>
            </w:r>
          </w:p>
        </w:tc>
        <w:tc>
          <w:tcPr>
            <w:tcW w:w="1102" w:type="dxa"/>
            <w:gridSpan w:val="2"/>
            <w:tcBorders>
              <w:top w:val="single" w:sz="4" w:space="0" w:color="auto"/>
              <w:left w:val="nil"/>
              <w:bottom w:val="single" w:sz="4" w:space="0" w:color="auto"/>
              <w:right w:val="single" w:sz="4" w:space="0" w:color="auto"/>
            </w:tcBorders>
            <w:shd w:val="clear" w:color="auto" w:fill="auto"/>
          </w:tcPr>
          <w:p w:rsidR="00D1168D" w:rsidRPr="003F66B7" w:rsidRDefault="00D1168D" w:rsidP="003F66B7">
            <w:pPr>
              <w:autoSpaceDE w:val="0"/>
              <w:autoSpaceDN w:val="0"/>
              <w:adjustRightInd w:val="0"/>
              <w:rPr>
                <w:rFonts w:ascii="Times New Roman" w:hAnsi="Times New Roman" w:cs="Times New Roman"/>
                <w:sz w:val="24"/>
                <w:szCs w:val="24"/>
              </w:rPr>
            </w:pPr>
            <w:r w:rsidRPr="003F66B7">
              <w:rPr>
                <w:rFonts w:ascii="Times New Roman" w:hAnsi="Times New Roman" w:cs="Times New Roman"/>
                <w:sz w:val="24"/>
                <w:szCs w:val="24"/>
              </w:rPr>
              <w:t>Pendidikan dan bimbingan bagi ABK tuna daksa</w:t>
            </w:r>
            <w:r>
              <w:rPr>
                <w:rFonts w:ascii="Times New Roman" w:hAnsi="Times New Roman" w:cs="Times New Roman"/>
                <w:sz w:val="24"/>
                <w:szCs w:val="24"/>
              </w:rPr>
              <w:t xml:space="preserve"> dan tuna grahita </w:t>
            </w:r>
          </w:p>
        </w:tc>
        <w:tc>
          <w:tcPr>
            <w:tcW w:w="616" w:type="dxa"/>
            <w:tcBorders>
              <w:top w:val="single" w:sz="4" w:space="0" w:color="auto"/>
              <w:left w:val="nil"/>
              <w:bottom w:val="single" w:sz="4" w:space="0" w:color="auto"/>
              <w:right w:val="single" w:sz="4" w:space="0" w:color="auto"/>
            </w:tcBorders>
            <w:shd w:val="clear" w:color="auto" w:fill="auto"/>
            <w:vAlign w:val="center"/>
          </w:tcPr>
          <w:p w:rsidR="00D1168D" w:rsidRPr="007D5D07" w:rsidRDefault="007D5D07" w:rsidP="003F66B7">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6</w:t>
            </w:r>
          </w:p>
        </w:tc>
        <w:tc>
          <w:tcPr>
            <w:tcW w:w="1652" w:type="dxa"/>
            <w:gridSpan w:val="2"/>
            <w:vMerge w:val="restart"/>
            <w:tcBorders>
              <w:top w:val="single" w:sz="4" w:space="0" w:color="auto"/>
              <w:left w:val="nil"/>
              <w:right w:val="single" w:sz="4" w:space="0" w:color="auto"/>
            </w:tcBorders>
            <w:shd w:val="clear" w:color="auto" w:fill="auto"/>
            <w:vAlign w:val="center"/>
          </w:tcPr>
          <w:p w:rsidR="00D1168D" w:rsidRPr="004E6803" w:rsidRDefault="00D1168D" w:rsidP="00631B23">
            <w:pPr>
              <w:rPr>
                <w:rFonts w:asciiTheme="majorBidi" w:hAnsiTheme="majorBidi" w:cstheme="majorBidi"/>
                <w:sz w:val="24"/>
                <w:lang w:val="en-US"/>
              </w:rPr>
            </w:pPr>
            <w:proofErr w:type="spellStart"/>
            <w:r w:rsidRPr="004E6803">
              <w:rPr>
                <w:rFonts w:asciiTheme="majorBidi" w:hAnsiTheme="majorBidi" w:cstheme="majorBidi"/>
                <w:sz w:val="24"/>
                <w:lang w:val="en-US"/>
              </w:rPr>
              <w:t>Membaca</w:t>
            </w:r>
            <w:proofErr w:type="spellEnd"/>
            <w:r w:rsidRPr="004E6803">
              <w:rPr>
                <w:rFonts w:asciiTheme="majorBidi" w:hAnsiTheme="majorBidi" w:cstheme="majorBidi"/>
                <w:sz w:val="24"/>
                <w:lang w:val="en-US"/>
              </w:rPr>
              <w:t xml:space="preserve"> </w:t>
            </w:r>
            <w:proofErr w:type="spellStart"/>
            <w:r w:rsidRPr="004E6803">
              <w:rPr>
                <w:rFonts w:asciiTheme="majorBidi" w:hAnsiTheme="majorBidi" w:cstheme="majorBidi"/>
                <w:sz w:val="24"/>
                <w:lang w:val="en-US"/>
              </w:rPr>
              <w:t>terbimbing</w:t>
            </w:r>
            <w:proofErr w:type="spellEnd"/>
            <w:r w:rsidRPr="004E6803">
              <w:rPr>
                <w:rFonts w:asciiTheme="majorBidi" w:hAnsiTheme="majorBidi" w:cstheme="majorBidi"/>
                <w:sz w:val="24"/>
                <w:lang w:val="en-US"/>
              </w:rPr>
              <w:t xml:space="preserve"> </w:t>
            </w:r>
            <w:proofErr w:type="spellStart"/>
            <w:r w:rsidRPr="004E6803">
              <w:rPr>
                <w:rFonts w:asciiTheme="majorBidi" w:hAnsiTheme="majorBidi" w:cstheme="majorBidi"/>
                <w:sz w:val="24"/>
                <w:lang w:val="en-US"/>
              </w:rPr>
              <w:t>serta</w:t>
            </w:r>
            <w:proofErr w:type="spellEnd"/>
            <w:r w:rsidRPr="004E6803">
              <w:rPr>
                <w:rFonts w:asciiTheme="majorBidi" w:hAnsiTheme="majorBidi" w:cstheme="majorBidi"/>
                <w:sz w:val="24"/>
                <w:lang w:val="en-US"/>
              </w:rPr>
              <w:t xml:space="preserve"> </w:t>
            </w:r>
            <w:proofErr w:type="spellStart"/>
            <w:r w:rsidRPr="004E6803">
              <w:rPr>
                <w:rFonts w:asciiTheme="majorBidi" w:hAnsiTheme="majorBidi" w:cstheme="majorBidi"/>
                <w:sz w:val="24"/>
                <w:lang w:val="en-US"/>
              </w:rPr>
              <w:t>kerja</w:t>
            </w:r>
            <w:proofErr w:type="spellEnd"/>
            <w:r w:rsidRPr="004E6803">
              <w:rPr>
                <w:rFonts w:asciiTheme="majorBidi" w:hAnsiTheme="majorBidi" w:cstheme="majorBidi"/>
                <w:sz w:val="24"/>
                <w:lang w:val="en-US"/>
              </w:rPr>
              <w:t xml:space="preserve"> </w:t>
            </w:r>
            <w:proofErr w:type="spellStart"/>
            <w:r w:rsidRPr="004E6803">
              <w:rPr>
                <w:rFonts w:asciiTheme="majorBidi" w:hAnsiTheme="majorBidi" w:cstheme="majorBidi"/>
                <w:sz w:val="24"/>
                <w:lang w:val="en-US"/>
              </w:rPr>
              <w:t>kelompok</w:t>
            </w:r>
            <w:proofErr w:type="spellEnd"/>
            <w:r w:rsidRPr="004E6803">
              <w:rPr>
                <w:rFonts w:asciiTheme="majorBidi" w:hAnsiTheme="majorBidi" w:cstheme="majorBidi"/>
                <w:sz w:val="24"/>
                <w:lang w:val="en-US"/>
              </w:rPr>
              <w:t xml:space="preserve"> (</w:t>
            </w:r>
            <w:proofErr w:type="spellStart"/>
            <w:r w:rsidRPr="004E6803">
              <w:rPr>
                <w:rFonts w:asciiTheme="majorBidi" w:hAnsiTheme="majorBidi" w:cstheme="majorBidi"/>
                <w:sz w:val="24"/>
                <w:lang w:val="en-US"/>
              </w:rPr>
              <w:t>diskusi</w:t>
            </w:r>
            <w:proofErr w:type="spellEnd"/>
            <w:r w:rsidRPr="004E6803">
              <w:rPr>
                <w:rFonts w:asciiTheme="majorBidi" w:hAnsiTheme="majorBidi" w:cstheme="majorBidi"/>
                <w:sz w:val="24"/>
                <w:lang w:val="en-US"/>
              </w:rPr>
              <w:t xml:space="preserve"> </w:t>
            </w:r>
            <w:proofErr w:type="spellStart"/>
            <w:r w:rsidRPr="004E6803">
              <w:rPr>
                <w:rFonts w:asciiTheme="majorBidi" w:hAnsiTheme="majorBidi" w:cstheme="majorBidi"/>
                <w:sz w:val="24"/>
                <w:lang w:val="en-US"/>
              </w:rPr>
              <w:t>dan</w:t>
            </w:r>
            <w:proofErr w:type="spellEnd"/>
            <w:r w:rsidRPr="004E6803">
              <w:rPr>
                <w:rFonts w:asciiTheme="majorBidi" w:hAnsiTheme="majorBidi" w:cstheme="majorBidi"/>
                <w:sz w:val="24"/>
                <w:lang w:val="en-US"/>
              </w:rPr>
              <w:t xml:space="preserve"> </w:t>
            </w:r>
            <w:proofErr w:type="spellStart"/>
            <w:r w:rsidRPr="004E6803">
              <w:rPr>
                <w:rFonts w:asciiTheme="majorBidi" w:hAnsiTheme="majorBidi" w:cstheme="majorBidi"/>
                <w:sz w:val="24"/>
                <w:lang w:val="en-US"/>
              </w:rPr>
              <w:t>presentasi</w:t>
            </w:r>
            <w:proofErr w:type="spellEnd"/>
            <w:r w:rsidRPr="004E6803">
              <w:rPr>
                <w:rFonts w:asciiTheme="majorBidi" w:hAnsiTheme="majorBidi" w:cstheme="majorBidi"/>
                <w:sz w:val="24"/>
                <w:lang w:val="en-US"/>
              </w:rPr>
              <w:t xml:space="preserve"> </w:t>
            </w:r>
            <w:proofErr w:type="spellStart"/>
            <w:r w:rsidRPr="004E6803">
              <w:rPr>
                <w:rFonts w:asciiTheme="majorBidi" w:hAnsiTheme="majorBidi" w:cstheme="majorBidi"/>
                <w:sz w:val="24"/>
                <w:lang w:val="en-US"/>
              </w:rPr>
              <w:t>kelompok</w:t>
            </w:r>
            <w:proofErr w:type="spellEnd"/>
            <w:r w:rsidRPr="004E6803">
              <w:rPr>
                <w:rFonts w:asciiTheme="majorBidi" w:hAnsiTheme="majorBidi" w:cstheme="majorBidi"/>
                <w:sz w:val="24"/>
                <w:lang w:val="en-US"/>
              </w:rPr>
              <w:t>)</w:t>
            </w:r>
          </w:p>
          <w:p w:rsidR="00D1168D" w:rsidRPr="004E6803" w:rsidRDefault="00D1168D" w:rsidP="00631B23">
            <w:pPr>
              <w:spacing w:after="0" w:line="240" w:lineRule="auto"/>
              <w:rPr>
                <w:rFonts w:asciiTheme="majorBidi" w:eastAsia="Times New Roman" w:hAnsiTheme="majorBidi" w:cstheme="majorBidi"/>
                <w:color w:val="000000"/>
                <w:sz w:val="24"/>
                <w:lang w:val="en-US" w:eastAsia="id-ID"/>
              </w:rPr>
            </w:pPr>
          </w:p>
        </w:tc>
        <w:tc>
          <w:tcPr>
            <w:tcW w:w="3370" w:type="dxa"/>
            <w:gridSpan w:val="3"/>
            <w:tcBorders>
              <w:top w:val="single" w:sz="4" w:space="0" w:color="auto"/>
              <w:left w:val="nil"/>
              <w:bottom w:val="single" w:sz="4" w:space="0" w:color="auto"/>
              <w:right w:val="single" w:sz="4" w:space="0" w:color="auto"/>
            </w:tcBorders>
            <w:shd w:val="clear" w:color="auto" w:fill="auto"/>
            <w:vAlign w:val="center"/>
          </w:tcPr>
          <w:p w:rsidR="00D1168D" w:rsidRPr="00631B23" w:rsidRDefault="00D1168D" w:rsidP="004E6803">
            <w:pPr>
              <w:rPr>
                <w:rFonts w:ascii="Times New Roman" w:hAnsi="Times New Roman" w:cs="Times New Roman"/>
                <w:lang w:val="en-US"/>
              </w:rPr>
            </w:pPr>
            <w:r w:rsidRPr="00631B23">
              <w:rPr>
                <w:rFonts w:asciiTheme="majorBidi" w:eastAsia="Times New Roman" w:hAnsiTheme="majorBidi" w:cstheme="majorBidi"/>
                <w:color w:val="000000"/>
                <w:sz w:val="24"/>
                <w:lang w:eastAsia="id-ID"/>
              </w:rPr>
              <w:t>Mendiskusikan dan</w:t>
            </w:r>
            <w:r>
              <w:rPr>
                <w:rFonts w:asciiTheme="majorBidi" w:eastAsia="Times New Roman" w:hAnsiTheme="majorBidi" w:cstheme="majorBidi"/>
                <w:color w:val="000000"/>
                <w:sz w:val="24"/>
                <w:lang w:eastAsia="id-ID"/>
              </w:rPr>
              <w:t xml:space="preserve"> </w:t>
            </w:r>
            <w:r w:rsidRPr="00631B23">
              <w:rPr>
                <w:rFonts w:asciiTheme="majorBidi" w:eastAsia="Times New Roman" w:hAnsiTheme="majorBidi" w:cstheme="majorBidi"/>
                <w:color w:val="000000"/>
                <w:sz w:val="24"/>
                <w:lang w:eastAsia="id-ID"/>
              </w:rPr>
              <w:t xml:space="preserve"> </w:t>
            </w:r>
            <w:r>
              <w:rPr>
                <w:rFonts w:asciiTheme="majorBidi" w:eastAsia="Times New Roman" w:hAnsiTheme="majorBidi" w:cstheme="majorBidi"/>
                <w:color w:val="000000"/>
                <w:sz w:val="24"/>
                <w:lang w:eastAsia="id-ID"/>
              </w:rPr>
              <w:t xml:space="preserve">menyusun resume </w:t>
            </w:r>
            <w:r w:rsidRPr="00631B23">
              <w:rPr>
                <w:rFonts w:asciiTheme="majorBidi" w:hAnsiTheme="majorBidi" w:cstheme="majorBidi"/>
                <w:sz w:val="24"/>
              </w:rPr>
              <w:t>secara tepat</w:t>
            </w:r>
            <w:r w:rsidRPr="00631B23">
              <w:rPr>
                <w:rFonts w:asciiTheme="majorBidi" w:eastAsia="Times New Roman" w:hAnsiTheme="majorBidi" w:cstheme="majorBidi"/>
                <w:color w:val="000000"/>
                <w:sz w:val="24"/>
                <w:lang w:eastAsia="id-ID"/>
              </w:rPr>
              <w:t xml:space="preserve"> tentang pendidikan dan bimbingan   bagi ABK tuna </w:t>
            </w:r>
            <w:r>
              <w:rPr>
                <w:rFonts w:asciiTheme="majorBidi" w:eastAsia="Times New Roman" w:hAnsiTheme="majorBidi" w:cstheme="majorBidi"/>
                <w:color w:val="000000"/>
                <w:sz w:val="24"/>
                <w:lang w:eastAsia="id-ID"/>
              </w:rPr>
              <w:t xml:space="preserve">daksa dan tuna grahita. </w:t>
            </w:r>
          </w:p>
        </w:tc>
        <w:tc>
          <w:tcPr>
            <w:tcW w:w="2742" w:type="dxa"/>
            <w:gridSpan w:val="2"/>
            <w:tcBorders>
              <w:top w:val="single" w:sz="4" w:space="0" w:color="auto"/>
              <w:left w:val="nil"/>
              <w:bottom w:val="single" w:sz="4" w:space="0" w:color="auto"/>
              <w:right w:val="single" w:sz="4" w:space="0" w:color="auto"/>
            </w:tcBorders>
            <w:shd w:val="clear" w:color="auto" w:fill="auto"/>
            <w:vAlign w:val="center"/>
          </w:tcPr>
          <w:p w:rsidR="00D1168D" w:rsidRPr="00631B23" w:rsidRDefault="00D1168D" w:rsidP="004E6803">
            <w:pPr>
              <w:spacing w:after="0" w:line="240" w:lineRule="auto"/>
              <w:rPr>
                <w:rFonts w:asciiTheme="majorBidi" w:eastAsia="Times New Roman" w:hAnsiTheme="majorBidi" w:cstheme="majorBidi"/>
                <w:color w:val="000000"/>
                <w:sz w:val="24"/>
                <w:lang w:eastAsia="id-ID"/>
              </w:rPr>
            </w:pPr>
            <w:r w:rsidRPr="00631B23">
              <w:rPr>
                <w:rFonts w:asciiTheme="majorBidi" w:eastAsia="Times New Roman" w:hAnsiTheme="majorBidi" w:cstheme="majorBidi"/>
                <w:color w:val="000000"/>
                <w:sz w:val="24"/>
                <w:lang w:eastAsia="id-ID"/>
              </w:rPr>
              <w:t xml:space="preserve">Ketepatan, kejelasan dan pemaknaan terhadap </w:t>
            </w:r>
            <w:proofErr w:type="spellStart"/>
            <w:r w:rsidRPr="00631B23">
              <w:rPr>
                <w:rFonts w:asciiTheme="majorBidi" w:eastAsia="Times New Roman" w:hAnsiTheme="majorBidi" w:cstheme="majorBidi"/>
                <w:color w:val="000000"/>
                <w:sz w:val="24"/>
                <w:lang w:val="en-US" w:eastAsia="id-ID"/>
              </w:rPr>
              <w:t>pe</w:t>
            </w:r>
            <w:proofErr w:type="spellEnd"/>
            <w:r w:rsidRPr="00631B23">
              <w:rPr>
                <w:rFonts w:asciiTheme="majorBidi" w:eastAsia="Times New Roman" w:hAnsiTheme="majorBidi" w:cstheme="majorBidi"/>
                <w:color w:val="000000"/>
                <w:sz w:val="24"/>
                <w:lang w:eastAsia="id-ID"/>
              </w:rPr>
              <w:t>ny</w:t>
            </w:r>
            <w:r>
              <w:rPr>
                <w:rFonts w:asciiTheme="majorBidi" w:eastAsia="Times New Roman" w:hAnsiTheme="majorBidi" w:cstheme="majorBidi"/>
                <w:color w:val="000000"/>
                <w:sz w:val="24"/>
                <w:lang w:eastAsia="id-ID"/>
              </w:rPr>
              <w:t xml:space="preserve">elenggaraan bagi ABK tuna daksa dan tuna grahita.  </w:t>
            </w:r>
          </w:p>
        </w:tc>
        <w:tc>
          <w:tcPr>
            <w:tcW w:w="1453" w:type="dxa"/>
            <w:tcBorders>
              <w:top w:val="single" w:sz="4" w:space="0" w:color="auto"/>
              <w:left w:val="nil"/>
              <w:bottom w:val="single" w:sz="4" w:space="0" w:color="auto"/>
              <w:right w:val="single" w:sz="4" w:space="0" w:color="auto"/>
            </w:tcBorders>
            <w:shd w:val="clear" w:color="auto" w:fill="auto"/>
            <w:vAlign w:val="center"/>
          </w:tcPr>
          <w:p w:rsidR="00D1168D" w:rsidRPr="00D1168D" w:rsidRDefault="00D1168D" w:rsidP="003F66B7">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10</w:t>
            </w:r>
          </w:p>
        </w:tc>
        <w:tc>
          <w:tcPr>
            <w:tcW w:w="934" w:type="dxa"/>
            <w:gridSpan w:val="3"/>
            <w:tcBorders>
              <w:top w:val="single" w:sz="4" w:space="0" w:color="auto"/>
              <w:left w:val="nil"/>
              <w:bottom w:val="single" w:sz="4" w:space="0" w:color="auto"/>
              <w:right w:val="single" w:sz="4" w:space="0" w:color="auto"/>
            </w:tcBorders>
            <w:shd w:val="clear" w:color="auto" w:fill="auto"/>
            <w:vAlign w:val="center"/>
          </w:tcPr>
          <w:p w:rsidR="00D1168D" w:rsidRPr="00F66BA5" w:rsidRDefault="00D1168D" w:rsidP="00101D5F">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single" w:sz="4" w:space="0" w:color="auto"/>
              <w:left w:val="nil"/>
              <w:bottom w:val="single" w:sz="4" w:space="0" w:color="auto"/>
              <w:right w:val="single" w:sz="4" w:space="0" w:color="auto"/>
            </w:tcBorders>
            <w:shd w:val="clear" w:color="auto" w:fill="auto"/>
            <w:vAlign w:val="center"/>
          </w:tcPr>
          <w:p w:rsidR="00D1168D" w:rsidRPr="002C6E09" w:rsidRDefault="002C6E09" w:rsidP="002C6E09">
            <w:pPr>
              <w:jc w:val="center"/>
              <w:rPr>
                <w:rFonts w:ascii="Times New Roman" w:hAnsi="Times New Roman" w:cs="Times New Roman"/>
              </w:rPr>
            </w:pPr>
            <w:r>
              <w:rPr>
                <w:rFonts w:ascii="Times New Roman" w:hAnsi="Times New Roman" w:cs="Times New Roman"/>
              </w:rPr>
              <w:t>5,6,7,8</w:t>
            </w:r>
          </w:p>
        </w:tc>
      </w:tr>
      <w:tr w:rsidR="00D1168D" w:rsidRPr="00F66BA5" w:rsidTr="006955F4">
        <w:trPr>
          <w:gridAfter w:val="2"/>
          <w:wAfter w:w="41" w:type="dxa"/>
          <w:trHeight w:val="2900"/>
        </w:trPr>
        <w:tc>
          <w:tcPr>
            <w:tcW w:w="672" w:type="dxa"/>
            <w:tcBorders>
              <w:top w:val="nil"/>
              <w:left w:val="single" w:sz="4" w:space="0" w:color="auto"/>
              <w:right w:val="single" w:sz="4" w:space="0" w:color="auto"/>
            </w:tcBorders>
            <w:shd w:val="clear" w:color="auto" w:fill="auto"/>
            <w:vAlign w:val="center"/>
          </w:tcPr>
          <w:p w:rsidR="00D1168D" w:rsidRPr="00F66BA5" w:rsidRDefault="00D1168D" w:rsidP="003F66B7">
            <w:pPr>
              <w:spacing w:after="0" w:line="240" w:lineRule="auto"/>
              <w:jc w:val="center"/>
              <w:rPr>
                <w:rFonts w:asciiTheme="majorBidi" w:eastAsia="Times New Roman" w:hAnsiTheme="majorBidi" w:cstheme="majorBidi"/>
                <w:b/>
                <w:bCs/>
                <w:color w:val="000000"/>
                <w:lang w:eastAsia="id-ID"/>
              </w:rPr>
            </w:pPr>
          </w:p>
        </w:tc>
        <w:tc>
          <w:tcPr>
            <w:tcW w:w="598" w:type="dxa"/>
            <w:tcBorders>
              <w:top w:val="nil"/>
              <w:left w:val="nil"/>
              <w:right w:val="single" w:sz="4" w:space="0" w:color="auto"/>
            </w:tcBorders>
            <w:shd w:val="clear" w:color="auto" w:fill="auto"/>
            <w:noWrap/>
            <w:hideMark/>
          </w:tcPr>
          <w:p w:rsidR="00D1168D" w:rsidRPr="00F66BA5" w:rsidRDefault="00D1168D" w:rsidP="003F66B7">
            <w:pPr>
              <w:spacing w:after="0" w:line="240" w:lineRule="auto"/>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11,12</w:t>
            </w:r>
          </w:p>
        </w:tc>
        <w:tc>
          <w:tcPr>
            <w:tcW w:w="1102" w:type="dxa"/>
            <w:gridSpan w:val="2"/>
            <w:tcBorders>
              <w:top w:val="single" w:sz="4" w:space="0" w:color="auto"/>
              <w:left w:val="nil"/>
              <w:right w:val="single" w:sz="4" w:space="0" w:color="auto"/>
            </w:tcBorders>
            <w:shd w:val="clear" w:color="auto" w:fill="auto"/>
          </w:tcPr>
          <w:p w:rsidR="00D1168D" w:rsidRPr="003F66B7" w:rsidRDefault="00D1168D" w:rsidP="00793731">
            <w:pPr>
              <w:autoSpaceDE w:val="0"/>
              <w:autoSpaceDN w:val="0"/>
              <w:adjustRightInd w:val="0"/>
              <w:spacing w:after="0" w:line="240" w:lineRule="auto"/>
              <w:rPr>
                <w:rFonts w:ascii="Times New Roman" w:hAnsi="Times New Roman" w:cs="Times New Roman"/>
                <w:sz w:val="24"/>
                <w:szCs w:val="24"/>
              </w:rPr>
            </w:pPr>
            <w:r w:rsidRPr="003F66B7">
              <w:rPr>
                <w:rFonts w:ascii="Times New Roman" w:hAnsi="Times New Roman" w:cs="Times New Roman"/>
                <w:sz w:val="24"/>
                <w:szCs w:val="24"/>
              </w:rPr>
              <w:t>Pendidik</w:t>
            </w:r>
            <w:r>
              <w:rPr>
                <w:rFonts w:ascii="Times New Roman" w:hAnsi="Times New Roman" w:cs="Times New Roman"/>
                <w:sz w:val="24"/>
                <w:szCs w:val="24"/>
              </w:rPr>
              <w:t xml:space="preserve">an dan bimbingan bagi ABK autis, </w:t>
            </w:r>
            <w:r w:rsidRPr="003F66B7">
              <w:rPr>
                <w:rFonts w:ascii="Times New Roman" w:hAnsi="Times New Roman" w:cs="Times New Roman"/>
                <w:sz w:val="24"/>
                <w:szCs w:val="24"/>
              </w:rPr>
              <w:t xml:space="preserve">ADD/ADHD dan tuna laras </w:t>
            </w:r>
          </w:p>
        </w:tc>
        <w:tc>
          <w:tcPr>
            <w:tcW w:w="616" w:type="dxa"/>
            <w:tcBorders>
              <w:top w:val="single" w:sz="4" w:space="0" w:color="auto"/>
              <w:left w:val="nil"/>
              <w:right w:val="single" w:sz="4" w:space="0" w:color="auto"/>
            </w:tcBorders>
            <w:shd w:val="clear" w:color="auto" w:fill="auto"/>
            <w:vAlign w:val="center"/>
          </w:tcPr>
          <w:p w:rsidR="00D1168D" w:rsidRPr="00F66BA5" w:rsidRDefault="007D5D07" w:rsidP="003F66B7">
            <w:pPr>
              <w:spacing w:after="0"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6</w:t>
            </w:r>
          </w:p>
        </w:tc>
        <w:tc>
          <w:tcPr>
            <w:tcW w:w="1652" w:type="dxa"/>
            <w:gridSpan w:val="2"/>
            <w:vMerge/>
            <w:tcBorders>
              <w:left w:val="nil"/>
              <w:right w:val="single" w:sz="4" w:space="0" w:color="auto"/>
            </w:tcBorders>
            <w:shd w:val="clear" w:color="auto" w:fill="auto"/>
          </w:tcPr>
          <w:p w:rsidR="00D1168D" w:rsidRPr="00F66BA5" w:rsidRDefault="00D1168D" w:rsidP="003F66B7">
            <w:pPr>
              <w:rPr>
                <w:rFonts w:ascii="Times New Roman" w:hAnsi="Times New Roman" w:cs="Times New Roman"/>
                <w:lang w:val="en-ID"/>
              </w:rPr>
            </w:pPr>
          </w:p>
        </w:tc>
        <w:tc>
          <w:tcPr>
            <w:tcW w:w="3370" w:type="dxa"/>
            <w:gridSpan w:val="3"/>
            <w:tcBorders>
              <w:top w:val="single" w:sz="4" w:space="0" w:color="auto"/>
              <w:left w:val="nil"/>
              <w:right w:val="single" w:sz="4" w:space="0" w:color="auto"/>
            </w:tcBorders>
            <w:shd w:val="clear" w:color="auto" w:fill="auto"/>
          </w:tcPr>
          <w:p w:rsidR="00D1168D" w:rsidRPr="00631B23" w:rsidRDefault="00D1168D" w:rsidP="00307A1C">
            <w:pPr>
              <w:jc w:val="both"/>
              <w:rPr>
                <w:rFonts w:ascii="Times New Roman" w:hAnsi="Times New Roman" w:cs="Times New Roman"/>
                <w:lang w:val="en-US"/>
              </w:rPr>
            </w:pPr>
            <w:r w:rsidRPr="00631B23">
              <w:rPr>
                <w:rFonts w:asciiTheme="majorBidi" w:eastAsia="Times New Roman" w:hAnsiTheme="majorBidi" w:cstheme="majorBidi"/>
                <w:color w:val="000000"/>
                <w:sz w:val="24"/>
                <w:lang w:eastAsia="id-ID"/>
              </w:rPr>
              <w:t xml:space="preserve">Mendiskusikan dan </w:t>
            </w:r>
            <w:r>
              <w:rPr>
                <w:rFonts w:asciiTheme="majorBidi" w:eastAsia="Times New Roman" w:hAnsiTheme="majorBidi" w:cstheme="majorBidi"/>
                <w:color w:val="000000"/>
                <w:sz w:val="24"/>
                <w:lang w:eastAsia="id-ID"/>
              </w:rPr>
              <w:t xml:space="preserve">menyusun resume </w:t>
            </w:r>
            <w:r w:rsidRPr="00631B23">
              <w:rPr>
                <w:rFonts w:asciiTheme="majorBidi" w:hAnsiTheme="majorBidi" w:cstheme="majorBidi"/>
                <w:sz w:val="24"/>
              </w:rPr>
              <w:t>secara tepat</w:t>
            </w:r>
            <w:r w:rsidRPr="00631B23">
              <w:rPr>
                <w:rFonts w:asciiTheme="majorBidi" w:eastAsia="Times New Roman" w:hAnsiTheme="majorBidi" w:cstheme="majorBidi"/>
                <w:color w:val="000000"/>
                <w:sz w:val="24"/>
                <w:lang w:eastAsia="id-ID"/>
              </w:rPr>
              <w:t xml:space="preserve"> tentang pendidikan dan bimbingan   bagi ABK </w:t>
            </w:r>
            <w:r>
              <w:rPr>
                <w:rFonts w:asciiTheme="majorBidi" w:eastAsia="Times New Roman" w:hAnsiTheme="majorBidi" w:cstheme="majorBidi"/>
                <w:color w:val="000000"/>
                <w:sz w:val="24"/>
                <w:lang w:eastAsia="id-ID"/>
              </w:rPr>
              <w:t>Autis, ADD</w:t>
            </w:r>
            <w:r w:rsidRPr="00631B23">
              <w:rPr>
                <w:rFonts w:asciiTheme="majorBidi" w:eastAsia="Times New Roman" w:hAnsiTheme="majorBidi" w:cstheme="majorBidi"/>
                <w:color w:val="000000"/>
                <w:sz w:val="24"/>
                <w:lang w:eastAsia="id-ID"/>
              </w:rPr>
              <w:t xml:space="preserve"> </w:t>
            </w:r>
            <w:r>
              <w:rPr>
                <w:rFonts w:asciiTheme="majorBidi" w:eastAsia="Times New Roman" w:hAnsiTheme="majorBidi" w:cstheme="majorBidi"/>
                <w:color w:val="000000"/>
                <w:sz w:val="24"/>
                <w:lang w:eastAsia="id-ID"/>
              </w:rPr>
              <w:t xml:space="preserve">/ADHD, dan tuna laras. </w:t>
            </w:r>
          </w:p>
        </w:tc>
        <w:tc>
          <w:tcPr>
            <w:tcW w:w="2742" w:type="dxa"/>
            <w:gridSpan w:val="2"/>
            <w:tcBorders>
              <w:top w:val="single" w:sz="4" w:space="0" w:color="auto"/>
              <w:left w:val="nil"/>
              <w:right w:val="single" w:sz="4" w:space="0" w:color="auto"/>
            </w:tcBorders>
            <w:shd w:val="clear" w:color="auto" w:fill="auto"/>
          </w:tcPr>
          <w:p w:rsidR="00D1168D" w:rsidRPr="00631B23" w:rsidRDefault="00D1168D" w:rsidP="00294353">
            <w:pPr>
              <w:spacing w:after="0" w:line="240" w:lineRule="auto"/>
              <w:rPr>
                <w:rFonts w:asciiTheme="majorBidi" w:eastAsia="Times New Roman" w:hAnsiTheme="majorBidi" w:cstheme="majorBidi"/>
                <w:color w:val="000000"/>
                <w:sz w:val="24"/>
                <w:lang w:eastAsia="id-ID"/>
              </w:rPr>
            </w:pPr>
            <w:r w:rsidRPr="00631B23">
              <w:rPr>
                <w:rFonts w:asciiTheme="majorBidi" w:eastAsia="Times New Roman" w:hAnsiTheme="majorBidi" w:cstheme="majorBidi"/>
                <w:color w:val="000000"/>
                <w:sz w:val="24"/>
                <w:lang w:eastAsia="id-ID"/>
              </w:rPr>
              <w:t xml:space="preserve">Ketepatan, kejelasan dan pemaknaan terhadap </w:t>
            </w:r>
            <w:proofErr w:type="spellStart"/>
            <w:r w:rsidRPr="00631B23">
              <w:rPr>
                <w:rFonts w:asciiTheme="majorBidi" w:eastAsia="Times New Roman" w:hAnsiTheme="majorBidi" w:cstheme="majorBidi"/>
                <w:color w:val="000000"/>
                <w:sz w:val="24"/>
                <w:lang w:val="en-US" w:eastAsia="id-ID"/>
              </w:rPr>
              <w:t>pe</w:t>
            </w:r>
            <w:proofErr w:type="spellEnd"/>
            <w:r w:rsidRPr="00631B23">
              <w:rPr>
                <w:rFonts w:asciiTheme="majorBidi" w:eastAsia="Times New Roman" w:hAnsiTheme="majorBidi" w:cstheme="majorBidi"/>
                <w:color w:val="000000"/>
                <w:sz w:val="24"/>
                <w:lang w:eastAsia="id-ID"/>
              </w:rPr>
              <w:t>ny</w:t>
            </w:r>
            <w:r>
              <w:rPr>
                <w:rFonts w:asciiTheme="majorBidi" w:eastAsia="Times New Roman" w:hAnsiTheme="majorBidi" w:cstheme="majorBidi"/>
                <w:color w:val="000000"/>
                <w:sz w:val="24"/>
                <w:lang w:eastAsia="id-ID"/>
              </w:rPr>
              <w:t xml:space="preserve">elenggaraan bagi ABK autis, ADD/ADHD dan tuna laras.   </w:t>
            </w:r>
          </w:p>
        </w:tc>
        <w:tc>
          <w:tcPr>
            <w:tcW w:w="1453" w:type="dxa"/>
            <w:tcBorders>
              <w:top w:val="single" w:sz="4" w:space="0" w:color="auto"/>
              <w:left w:val="nil"/>
              <w:right w:val="single" w:sz="4" w:space="0" w:color="auto"/>
            </w:tcBorders>
            <w:shd w:val="clear" w:color="auto" w:fill="auto"/>
            <w:vAlign w:val="center"/>
          </w:tcPr>
          <w:p w:rsidR="00D1168D" w:rsidRPr="00F66BA5" w:rsidRDefault="00D1168D" w:rsidP="00D1168D">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10</w:t>
            </w:r>
          </w:p>
        </w:tc>
        <w:tc>
          <w:tcPr>
            <w:tcW w:w="934" w:type="dxa"/>
            <w:gridSpan w:val="3"/>
            <w:tcBorders>
              <w:top w:val="single" w:sz="4" w:space="0" w:color="auto"/>
              <w:left w:val="nil"/>
              <w:right w:val="single" w:sz="4" w:space="0" w:color="auto"/>
            </w:tcBorders>
            <w:shd w:val="clear" w:color="auto" w:fill="auto"/>
            <w:vAlign w:val="center"/>
          </w:tcPr>
          <w:p w:rsidR="00D1168D" w:rsidRPr="00F66BA5" w:rsidRDefault="00D1168D" w:rsidP="00101D5F">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single" w:sz="4" w:space="0" w:color="auto"/>
              <w:left w:val="nil"/>
              <w:right w:val="single" w:sz="4" w:space="0" w:color="auto"/>
            </w:tcBorders>
            <w:shd w:val="clear" w:color="auto" w:fill="auto"/>
            <w:vAlign w:val="center"/>
          </w:tcPr>
          <w:p w:rsidR="00D1168D" w:rsidRPr="002C6E09" w:rsidRDefault="002C6E09" w:rsidP="002C6E09">
            <w:pPr>
              <w:jc w:val="center"/>
              <w:rPr>
                <w:rFonts w:ascii="Times New Roman" w:hAnsi="Times New Roman" w:cs="Times New Roman"/>
              </w:rPr>
            </w:pPr>
            <w:r>
              <w:rPr>
                <w:rFonts w:ascii="Times New Roman" w:hAnsi="Times New Roman" w:cs="Times New Roman"/>
              </w:rPr>
              <w:t>7,8,9,10</w:t>
            </w:r>
          </w:p>
        </w:tc>
      </w:tr>
      <w:tr w:rsidR="00D1168D" w:rsidRPr="00F66BA5" w:rsidTr="006955F4">
        <w:trPr>
          <w:gridAfter w:val="2"/>
          <w:wAfter w:w="41" w:type="dxa"/>
          <w:trHeight w:val="102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1168D" w:rsidRPr="00F66BA5" w:rsidRDefault="00D1168D" w:rsidP="003F66B7">
            <w:pPr>
              <w:spacing w:after="0" w:line="240" w:lineRule="auto"/>
              <w:jc w:val="center"/>
              <w:rPr>
                <w:rFonts w:asciiTheme="majorBidi" w:eastAsia="Times New Roman" w:hAnsiTheme="majorBidi" w:cstheme="majorBidi"/>
                <w:b/>
                <w:bCs/>
                <w:color w:val="000000"/>
                <w:lang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D1168D" w:rsidRPr="00F66BA5" w:rsidRDefault="00D1168D" w:rsidP="003F66B7">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13,14</w:t>
            </w:r>
          </w:p>
        </w:tc>
        <w:tc>
          <w:tcPr>
            <w:tcW w:w="1102" w:type="dxa"/>
            <w:gridSpan w:val="2"/>
            <w:tcBorders>
              <w:top w:val="single" w:sz="4" w:space="0" w:color="auto"/>
              <w:left w:val="nil"/>
              <w:bottom w:val="single" w:sz="4" w:space="0" w:color="auto"/>
              <w:right w:val="single" w:sz="4" w:space="0" w:color="auto"/>
            </w:tcBorders>
            <w:shd w:val="clear" w:color="auto" w:fill="auto"/>
          </w:tcPr>
          <w:p w:rsidR="00D1168D" w:rsidRPr="00F66BA5" w:rsidRDefault="00D1168D" w:rsidP="00073562">
            <w:pPr>
              <w:autoSpaceDE w:val="0"/>
              <w:autoSpaceDN w:val="0"/>
              <w:adjustRightInd w:val="0"/>
              <w:spacing w:after="0" w:line="240" w:lineRule="auto"/>
              <w:rPr>
                <w:rFonts w:ascii="Times New Roman" w:hAnsi="Times New Roman" w:cs="Times New Roman"/>
              </w:rPr>
            </w:pPr>
            <w:r w:rsidRPr="003F66B7">
              <w:rPr>
                <w:rFonts w:ascii="Times New Roman" w:hAnsi="Times New Roman" w:cs="Times New Roman"/>
                <w:sz w:val="24"/>
                <w:szCs w:val="24"/>
              </w:rPr>
              <w:t>Pendidikan dan bimbingan bagi ABK cerdas dan berbakat</w:t>
            </w:r>
            <w:r>
              <w:rPr>
                <w:rFonts w:ascii="Times New Roman" w:hAnsi="Times New Roman" w:cs="Times New Roman"/>
                <w:sz w:val="24"/>
                <w:szCs w:val="24"/>
              </w:rPr>
              <w:t xml:space="preserve"> dan disleksia</w:t>
            </w:r>
          </w:p>
        </w:tc>
        <w:tc>
          <w:tcPr>
            <w:tcW w:w="616" w:type="dxa"/>
            <w:tcBorders>
              <w:top w:val="single" w:sz="4" w:space="0" w:color="auto"/>
              <w:left w:val="nil"/>
              <w:bottom w:val="single" w:sz="4" w:space="0" w:color="auto"/>
              <w:right w:val="single" w:sz="4" w:space="0" w:color="auto"/>
            </w:tcBorders>
            <w:shd w:val="clear" w:color="auto" w:fill="auto"/>
            <w:vAlign w:val="center"/>
          </w:tcPr>
          <w:p w:rsidR="00D1168D" w:rsidRPr="007D5D07" w:rsidRDefault="007D5D07" w:rsidP="003F66B7">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6</w:t>
            </w:r>
          </w:p>
        </w:tc>
        <w:tc>
          <w:tcPr>
            <w:tcW w:w="1652" w:type="dxa"/>
            <w:gridSpan w:val="2"/>
            <w:vMerge w:val="restart"/>
            <w:tcBorders>
              <w:top w:val="single" w:sz="4" w:space="0" w:color="auto"/>
              <w:left w:val="nil"/>
              <w:right w:val="single" w:sz="4" w:space="0" w:color="auto"/>
            </w:tcBorders>
            <w:shd w:val="clear" w:color="auto" w:fill="auto"/>
            <w:vAlign w:val="center"/>
          </w:tcPr>
          <w:p w:rsidR="00D1168D" w:rsidRDefault="00D1168D" w:rsidP="00073562">
            <w:pPr>
              <w:rPr>
                <w:rFonts w:asciiTheme="majorBidi" w:hAnsiTheme="majorBidi" w:cstheme="majorBidi"/>
              </w:rPr>
            </w:pPr>
          </w:p>
          <w:p w:rsidR="00D1168D" w:rsidRPr="00327CB2" w:rsidRDefault="00D1168D" w:rsidP="00073562">
            <w:pPr>
              <w:rPr>
                <w:rFonts w:asciiTheme="majorBidi" w:hAnsiTheme="majorBidi" w:cstheme="majorBidi"/>
                <w:lang w:val="en-US"/>
              </w:rPr>
            </w:pPr>
            <w:proofErr w:type="spellStart"/>
            <w:r w:rsidRPr="00327CB2">
              <w:rPr>
                <w:rFonts w:asciiTheme="majorBidi" w:hAnsiTheme="majorBidi" w:cstheme="majorBidi"/>
                <w:lang w:val="en-US"/>
              </w:rPr>
              <w:t>Membaca</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terbimbing</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serta</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kerja</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kelompok</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diskusi</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dan</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presentasi</w:t>
            </w:r>
            <w:proofErr w:type="spellEnd"/>
            <w:r w:rsidRPr="00327CB2">
              <w:rPr>
                <w:rFonts w:asciiTheme="majorBidi" w:hAnsiTheme="majorBidi" w:cstheme="majorBidi"/>
                <w:lang w:val="en-US"/>
              </w:rPr>
              <w:t xml:space="preserve"> </w:t>
            </w:r>
            <w:proofErr w:type="spellStart"/>
            <w:r w:rsidRPr="00327CB2">
              <w:rPr>
                <w:rFonts w:asciiTheme="majorBidi" w:hAnsiTheme="majorBidi" w:cstheme="majorBidi"/>
                <w:lang w:val="en-US"/>
              </w:rPr>
              <w:t>kelompok</w:t>
            </w:r>
            <w:proofErr w:type="spellEnd"/>
            <w:r w:rsidRPr="00327CB2">
              <w:rPr>
                <w:rFonts w:asciiTheme="majorBidi" w:hAnsiTheme="majorBidi" w:cstheme="majorBidi"/>
                <w:lang w:val="en-US"/>
              </w:rPr>
              <w:t>)</w:t>
            </w:r>
          </w:p>
          <w:p w:rsidR="00D1168D" w:rsidRPr="00327CB2" w:rsidRDefault="00D1168D" w:rsidP="00073562">
            <w:pPr>
              <w:spacing w:after="0" w:line="240" w:lineRule="auto"/>
              <w:rPr>
                <w:rFonts w:asciiTheme="majorBidi" w:eastAsia="Times New Roman" w:hAnsiTheme="majorBidi" w:cstheme="majorBidi"/>
                <w:color w:val="000000"/>
                <w:lang w:val="en-US" w:eastAsia="id-ID"/>
              </w:rPr>
            </w:pPr>
          </w:p>
        </w:tc>
        <w:tc>
          <w:tcPr>
            <w:tcW w:w="3370" w:type="dxa"/>
            <w:gridSpan w:val="3"/>
            <w:tcBorders>
              <w:top w:val="single" w:sz="4" w:space="0" w:color="auto"/>
              <w:left w:val="nil"/>
              <w:bottom w:val="single" w:sz="4" w:space="0" w:color="auto"/>
              <w:right w:val="single" w:sz="4" w:space="0" w:color="auto"/>
            </w:tcBorders>
            <w:shd w:val="clear" w:color="auto" w:fill="auto"/>
          </w:tcPr>
          <w:p w:rsidR="00D1168D" w:rsidRPr="00631B23" w:rsidRDefault="00D1168D" w:rsidP="00793731">
            <w:pPr>
              <w:jc w:val="both"/>
              <w:rPr>
                <w:rFonts w:ascii="Times New Roman" w:hAnsi="Times New Roman" w:cs="Times New Roman"/>
                <w:lang w:val="en-US"/>
              </w:rPr>
            </w:pPr>
            <w:r w:rsidRPr="00631B23">
              <w:rPr>
                <w:rFonts w:asciiTheme="majorBidi" w:eastAsia="Times New Roman" w:hAnsiTheme="majorBidi" w:cstheme="majorBidi"/>
                <w:color w:val="000000"/>
                <w:sz w:val="24"/>
                <w:lang w:eastAsia="id-ID"/>
              </w:rPr>
              <w:t xml:space="preserve">Mendiskusikan dan </w:t>
            </w:r>
            <w:r>
              <w:rPr>
                <w:rFonts w:asciiTheme="majorBidi" w:eastAsia="Times New Roman" w:hAnsiTheme="majorBidi" w:cstheme="majorBidi"/>
                <w:color w:val="000000"/>
                <w:sz w:val="24"/>
                <w:lang w:eastAsia="id-ID"/>
              </w:rPr>
              <w:t xml:space="preserve">menyusun resume </w:t>
            </w:r>
            <w:r w:rsidRPr="00631B23">
              <w:rPr>
                <w:rFonts w:asciiTheme="majorBidi" w:hAnsiTheme="majorBidi" w:cstheme="majorBidi"/>
                <w:sz w:val="24"/>
              </w:rPr>
              <w:t>secara tepat</w:t>
            </w:r>
            <w:r w:rsidRPr="00631B23">
              <w:rPr>
                <w:rFonts w:asciiTheme="majorBidi" w:eastAsia="Times New Roman" w:hAnsiTheme="majorBidi" w:cstheme="majorBidi"/>
                <w:color w:val="000000"/>
                <w:sz w:val="24"/>
                <w:lang w:eastAsia="id-ID"/>
              </w:rPr>
              <w:t xml:space="preserve"> tentang pendidikan dan bimbingan   bagi ABK </w:t>
            </w:r>
            <w:r>
              <w:rPr>
                <w:rFonts w:asciiTheme="majorBidi" w:eastAsia="Times New Roman" w:hAnsiTheme="majorBidi" w:cstheme="majorBidi"/>
                <w:color w:val="000000"/>
                <w:sz w:val="24"/>
                <w:lang w:eastAsia="id-ID"/>
              </w:rPr>
              <w:t xml:space="preserve">cerdas dan berbakat dan disleksia.   </w:t>
            </w:r>
          </w:p>
        </w:tc>
        <w:tc>
          <w:tcPr>
            <w:tcW w:w="2742" w:type="dxa"/>
            <w:gridSpan w:val="2"/>
            <w:tcBorders>
              <w:top w:val="single" w:sz="4" w:space="0" w:color="auto"/>
              <w:left w:val="nil"/>
              <w:bottom w:val="single" w:sz="4" w:space="0" w:color="auto"/>
              <w:right w:val="single" w:sz="4" w:space="0" w:color="auto"/>
            </w:tcBorders>
            <w:shd w:val="clear" w:color="auto" w:fill="auto"/>
          </w:tcPr>
          <w:p w:rsidR="00D1168D" w:rsidRPr="006F738B" w:rsidRDefault="00D1168D" w:rsidP="006F738B">
            <w:pPr>
              <w:spacing w:after="0" w:line="240" w:lineRule="auto"/>
              <w:jc w:val="both"/>
              <w:rPr>
                <w:rFonts w:ascii="Times New Roman" w:hAnsi="Times New Roman" w:cs="Times New Roman"/>
                <w:lang w:val="en-US"/>
              </w:rPr>
            </w:pPr>
            <w:r w:rsidRPr="006F738B">
              <w:rPr>
                <w:rFonts w:asciiTheme="majorBidi" w:eastAsia="Times New Roman" w:hAnsiTheme="majorBidi" w:cstheme="majorBidi"/>
                <w:color w:val="000000"/>
                <w:sz w:val="24"/>
                <w:lang w:eastAsia="id-ID"/>
              </w:rPr>
              <w:t xml:space="preserve">Ketepatan, kejelasan dan pemaknaan terhadap </w:t>
            </w:r>
            <w:proofErr w:type="spellStart"/>
            <w:r w:rsidRPr="006F738B">
              <w:rPr>
                <w:rFonts w:asciiTheme="majorBidi" w:eastAsia="Times New Roman" w:hAnsiTheme="majorBidi" w:cstheme="majorBidi"/>
                <w:color w:val="000000"/>
                <w:sz w:val="24"/>
                <w:lang w:val="en-US" w:eastAsia="id-ID"/>
              </w:rPr>
              <w:t>pe</w:t>
            </w:r>
            <w:proofErr w:type="spellEnd"/>
            <w:r w:rsidRPr="006F738B">
              <w:rPr>
                <w:rFonts w:asciiTheme="majorBidi" w:eastAsia="Times New Roman" w:hAnsiTheme="majorBidi" w:cstheme="majorBidi"/>
                <w:color w:val="000000"/>
                <w:sz w:val="24"/>
                <w:lang w:eastAsia="id-ID"/>
              </w:rPr>
              <w:t xml:space="preserve">nyelenggaraan bagi ABK </w:t>
            </w:r>
            <w:r>
              <w:rPr>
                <w:rFonts w:asciiTheme="majorBidi" w:eastAsia="Times New Roman" w:hAnsiTheme="majorBidi" w:cstheme="majorBidi"/>
                <w:color w:val="000000"/>
                <w:sz w:val="24"/>
                <w:lang w:eastAsia="id-ID"/>
              </w:rPr>
              <w:t xml:space="preserve">cerdas dan berbakat dan disleksia. </w:t>
            </w:r>
            <w:r w:rsidRPr="006F738B">
              <w:rPr>
                <w:rFonts w:asciiTheme="majorBidi" w:eastAsia="Times New Roman" w:hAnsiTheme="majorBidi" w:cstheme="majorBidi"/>
                <w:color w:val="000000"/>
                <w:sz w:val="24"/>
                <w:lang w:eastAsia="id-ID"/>
              </w:rPr>
              <w:t xml:space="preserve">   </w:t>
            </w:r>
          </w:p>
        </w:tc>
        <w:tc>
          <w:tcPr>
            <w:tcW w:w="1453" w:type="dxa"/>
            <w:tcBorders>
              <w:top w:val="single" w:sz="4" w:space="0" w:color="auto"/>
              <w:left w:val="nil"/>
              <w:bottom w:val="single" w:sz="4" w:space="0" w:color="auto"/>
              <w:right w:val="single" w:sz="4" w:space="0" w:color="auto"/>
            </w:tcBorders>
            <w:shd w:val="clear" w:color="auto" w:fill="auto"/>
            <w:vAlign w:val="center"/>
          </w:tcPr>
          <w:p w:rsidR="00D1168D" w:rsidRPr="00D1168D" w:rsidRDefault="00D1168D" w:rsidP="003F66B7">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10</w:t>
            </w:r>
          </w:p>
        </w:tc>
        <w:tc>
          <w:tcPr>
            <w:tcW w:w="934" w:type="dxa"/>
            <w:gridSpan w:val="3"/>
            <w:tcBorders>
              <w:top w:val="single" w:sz="4" w:space="0" w:color="auto"/>
              <w:left w:val="nil"/>
              <w:bottom w:val="single" w:sz="4" w:space="0" w:color="auto"/>
              <w:right w:val="single" w:sz="4" w:space="0" w:color="auto"/>
            </w:tcBorders>
            <w:shd w:val="clear" w:color="auto" w:fill="auto"/>
            <w:vAlign w:val="center"/>
          </w:tcPr>
          <w:p w:rsidR="00D1168D" w:rsidRPr="00F66BA5" w:rsidRDefault="00D1168D" w:rsidP="00101D5F">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single" w:sz="4" w:space="0" w:color="auto"/>
              <w:left w:val="nil"/>
              <w:bottom w:val="single" w:sz="4" w:space="0" w:color="auto"/>
              <w:right w:val="single" w:sz="4" w:space="0" w:color="auto"/>
            </w:tcBorders>
            <w:shd w:val="clear" w:color="auto" w:fill="auto"/>
            <w:vAlign w:val="center"/>
          </w:tcPr>
          <w:p w:rsidR="00D1168D" w:rsidRPr="00073562" w:rsidRDefault="002C6E09" w:rsidP="002C6E09">
            <w:pPr>
              <w:jc w:val="center"/>
              <w:rPr>
                <w:rFonts w:ascii="Times New Roman" w:hAnsi="Times New Roman" w:cs="Times New Roman"/>
              </w:rPr>
            </w:pPr>
            <w:r>
              <w:rPr>
                <w:rFonts w:ascii="Times New Roman" w:hAnsi="Times New Roman" w:cs="Times New Roman"/>
              </w:rPr>
              <w:t>8,9,10,11</w:t>
            </w:r>
          </w:p>
        </w:tc>
      </w:tr>
      <w:tr w:rsidR="00D1168D" w:rsidRPr="00F66BA5" w:rsidTr="006955F4">
        <w:trPr>
          <w:gridAfter w:val="2"/>
          <w:wAfter w:w="41" w:type="dxa"/>
          <w:trHeight w:val="576"/>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1168D" w:rsidRPr="00F66BA5" w:rsidRDefault="00D1168D" w:rsidP="003F66B7">
            <w:pPr>
              <w:spacing w:after="0" w:line="240" w:lineRule="auto"/>
              <w:jc w:val="center"/>
              <w:rPr>
                <w:rFonts w:asciiTheme="majorBidi" w:eastAsia="Times New Roman" w:hAnsiTheme="majorBidi" w:cstheme="majorBidi"/>
                <w:b/>
                <w:bCs/>
                <w:color w:val="000000"/>
                <w:lang w:val="en-US"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D1168D" w:rsidRPr="00F66BA5" w:rsidRDefault="00D1168D" w:rsidP="003F66B7">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15</w:t>
            </w:r>
          </w:p>
        </w:tc>
        <w:tc>
          <w:tcPr>
            <w:tcW w:w="1102" w:type="dxa"/>
            <w:gridSpan w:val="2"/>
            <w:tcBorders>
              <w:top w:val="single" w:sz="4" w:space="0" w:color="auto"/>
              <w:left w:val="nil"/>
              <w:bottom w:val="single" w:sz="4" w:space="0" w:color="auto"/>
              <w:right w:val="single" w:sz="4" w:space="0" w:color="auto"/>
            </w:tcBorders>
            <w:shd w:val="clear" w:color="auto" w:fill="auto"/>
          </w:tcPr>
          <w:p w:rsidR="00D1168D" w:rsidRPr="00F66BA5" w:rsidRDefault="00D1168D" w:rsidP="003F66B7">
            <w:pPr>
              <w:spacing w:after="0" w:line="240" w:lineRule="auto"/>
              <w:rPr>
                <w:rFonts w:ascii="Times New Roman" w:hAnsi="Times New Roman" w:cs="Times New Roman"/>
              </w:rPr>
            </w:pPr>
            <w:r w:rsidRPr="002E0301">
              <w:rPr>
                <w:rFonts w:ascii="Times New Roman" w:hAnsi="Times New Roman" w:cs="Times New Roman"/>
                <w:sz w:val="24"/>
                <w:szCs w:val="24"/>
              </w:rPr>
              <w:t xml:space="preserve">Pendidikan dan bimbingan bagi ABK </w:t>
            </w:r>
            <w:r w:rsidRPr="00B66DED">
              <w:rPr>
                <w:rFonts w:ascii="Times New Roman" w:hAnsi="Times New Roman" w:cs="Times New Roman"/>
                <w:sz w:val="24"/>
                <w:szCs w:val="24"/>
              </w:rPr>
              <w:t>disgraphia</w:t>
            </w:r>
            <w:r>
              <w:rPr>
                <w:rFonts w:ascii="Times New Roman" w:hAnsi="Times New Roman" w:cs="Times New Roman"/>
                <w:sz w:val="24"/>
                <w:szCs w:val="24"/>
              </w:rPr>
              <w:t xml:space="preserve"> dan diskalkulia </w:t>
            </w:r>
          </w:p>
        </w:tc>
        <w:tc>
          <w:tcPr>
            <w:tcW w:w="616" w:type="dxa"/>
            <w:tcBorders>
              <w:top w:val="single" w:sz="4" w:space="0" w:color="auto"/>
              <w:left w:val="nil"/>
              <w:bottom w:val="single" w:sz="4" w:space="0" w:color="auto"/>
              <w:right w:val="single" w:sz="4" w:space="0" w:color="auto"/>
            </w:tcBorders>
            <w:shd w:val="clear" w:color="auto" w:fill="auto"/>
          </w:tcPr>
          <w:p w:rsidR="00D1168D" w:rsidRPr="007D5D07" w:rsidRDefault="007D5D07" w:rsidP="003F66B7">
            <w:pPr>
              <w:rPr>
                <w:rFonts w:ascii="Times New Roman" w:hAnsi="Times New Roman" w:cs="Times New Roman"/>
              </w:rPr>
            </w:pPr>
            <w:r>
              <w:rPr>
                <w:rFonts w:ascii="Times New Roman" w:hAnsi="Times New Roman" w:cs="Times New Roman"/>
              </w:rPr>
              <w:t>6</w:t>
            </w:r>
          </w:p>
        </w:tc>
        <w:tc>
          <w:tcPr>
            <w:tcW w:w="1652" w:type="dxa"/>
            <w:gridSpan w:val="2"/>
            <w:vMerge/>
            <w:tcBorders>
              <w:left w:val="nil"/>
              <w:bottom w:val="single" w:sz="4" w:space="0" w:color="auto"/>
              <w:right w:val="single" w:sz="4" w:space="0" w:color="auto"/>
            </w:tcBorders>
            <w:shd w:val="clear" w:color="auto" w:fill="auto"/>
          </w:tcPr>
          <w:p w:rsidR="00D1168D" w:rsidRPr="00F66BA5" w:rsidRDefault="00D1168D" w:rsidP="003F66B7">
            <w:pPr>
              <w:rPr>
                <w:rFonts w:ascii="Times New Roman" w:hAnsi="Times New Roman" w:cs="Times New Roman"/>
                <w:lang w:val="en-ID"/>
              </w:rPr>
            </w:pPr>
          </w:p>
        </w:tc>
        <w:tc>
          <w:tcPr>
            <w:tcW w:w="3370" w:type="dxa"/>
            <w:gridSpan w:val="3"/>
            <w:tcBorders>
              <w:top w:val="single" w:sz="4" w:space="0" w:color="auto"/>
              <w:left w:val="nil"/>
              <w:bottom w:val="single" w:sz="4" w:space="0" w:color="auto"/>
              <w:right w:val="single" w:sz="4" w:space="0" w:color="auto"/>
            </w:tcBorders>
            <w:shd w:val="clear" w:color="auto" w:fill="auto"/>
          </w:tcPr>
          <w:p w:rsidR="00D1168D" w:rsidRPr="00631B23" w:rsidRDefault="00D1168D" w:rsidP="00307A1C">
            <w:pPr>
              <w:jc w:val="both"/>
              <w:rPr>
                <w:rFonts w:ascii="Times New Roman" w:hAnsi="Times New Roman" w:cs="Times New Roman"/>
                <w:lang w:val="en-US"/>
              </w:rPr>
            </w:pPr>
            <w:r w:rsidRPr="00631B23">
              <w:rPr>
                <w:rFonts w:asciiTheme="majorBidi" w:eastAsia="Times New Roman" w:hAnsiTheme="majorBidi" w:cstheme="majorBidi"/>
                <w:color w:val="000000"/>
                <w:sz w:val="24"/>
                <w:lang w:eastAsia="id-ID"/>
              </w:rPr>
              <w:t xml:space="preserve">Mendiskusikan dan dan </w:t>
            </w:r>
            <w:r>
              <w:rPr>
                <w:rFonts w:asciiTheme="majorBidi" w:eastAsia="Times New Roman" w:hAnsiTheme="majorBidi" w:cstheme="majorBidi"/>
                <w:color w:val="000000"/>
                <w:sz w:val="24"/>
                <w:lang w:eastAsia="id-ID"/>
              </w:rPr>
              <w:t xml:space="preserve">menyusun resume </w:t>
            </w:r>
            <w:r w:rsidRPr="00631B23">
              <w:rPr>
                <w:rFonts w:asciiTheme="majorBidi" w:hAnsiTheme="majorBidi" w:cstheme="majorBidi"/>
                <w:sz w:val="24"/>
              </w:rPr>
              <w:t>secara tepat</w:t>
            </w:r>
            <w:r w:rsidRPr="00631B23">
              <w:rPr>
                <w:rFonts w:asciiTheme="majorBidi" w:eastAsia="Times New Roman" w:hAnsiTheme="majorBidi" w:cstheme="majorBidi"/>
                <w:color w:val="000000"/>
                <w:sz w:val="24"/>
                <w:lang w:eastAsia="id-ID"/>
              </w:rPr>
              <w:t xml:space="preserve"> tentang pendidikan dan bimbingan   bagi ABK </w:t>
            </w:r>
            <w:r>
              <w:rPr>
                <w:rFonts w:asciiTheme="majorBidi" w:eastAsia="Times New Roman" w:hAnsiTheme="majorBidi" w:cstheme="majorBidi"/>
                <w:color w:val="000000"/>
                <w:sz w:val="24"/>
                <w:lang w:eastAsia="id-ID"/>
              </w:rPr>
              <w:t xml:space="preserve">disgraphia dan diskalkulia.  </w:t>
            </w:r>
          </w:p>
        </w:tc>
        <w:tc>
          <w:tcPr>
            <w:tcW w:w="2742" w:type="dxa"/>
            <w:gridSpan w:val="2"/>
            <w:tcBorders>
              <w:top w:val="single" w:sz="4" w:space="0" w:color="auto"/>
              <w:left w:val="nil"/>
              <w:bottom w:val="single" w:sz="4" w:space="0" w:color="auto"/>
              <w:right w:val="single" w:sz="4" w:space="0" w:color="auto"/>
            </w:tcBorders>
            <w:shd w:val="clear" w:color="auto" w:fill="auto"/>
          </w:tcPr>
          <w:p w:rsidR="00D1168D" w:rsidRPr="006F738B" w:rsidRDefault="00D1168D" w:rsidP="00073562">
            <w:pPr>
              <w:spacing w:after="0" w:line="240" w:lineRule="auto"/>
              <w:jc w:val="both"/>
              <w:rPr>
                <w:rFonts w:ascii="Times New Roman" w:hAnsi="Times New Roman" w:cs="Times New Roman"/>
                <w:lang w:val="en-US"/>
              </w:rPr>
            </w:pPr>
            <w:r w:rsidRPr="006F738B">
              <w:rPr>
                <w:rFonts w:asciiTheme="majorBidi" w:eastAsia="Times New Roman" w:hAnsiTheme="majorBidi" w:cstheme="majorBidi"/>
                <w:color w:val="000000"/>
                <w:sz w:val="24"/>
                <w:lang w:eastAsia="id-ID"/>
              </w:rPr>
              <w:t xml:space="preserve">Ketepatan, kejelasan dan pemaknaan terhadap </w:t>
            </w:r>
            <w:proofErr w:type="spellStart"/>
            <w:r w:rsidRPr="006F738B">
              <w:rPr>
                <w:rFonts w:asciiTheme="majorBidi" w:eastAsia="Times New Roman" w:hAnsiTheme="majorBidi" w:cstheme="majorBidi"/>
                <w:color w:val="000000"/>
                <w:sz w:val="24"/>
                <w:lang w:val="en-US" w:eastAsia="id-ID"/>
              </w:rPr>
              <w:t>pe</w:t>
            </w:r>
            <w:proofErr w:type="spellEnd"/>
            <w:r w:rsidRPr="006F738B">
              <w:rPr>
                <w:rFonts w:asciiTheme="majorBidi" w:eastAsia="Times New Roman" w:hAnsiTheme="majorBidi" w:cstheme="majorBidi"/>
                <w:color w:val="000000"/>
                <w:sz w:val="24"/>
                <w:lang w:eastAsia="id-ID"/>
              </w:rPr>
              <w:t xml:space="preserve">nyelenggaraan bagi ABK </w:t>
            </w:r>
            <w:r>
              <w:rPr>
                <w:rFonts w:asciiTheme="majorBidi" w:eastAsia="Times New Roman" w:hAnsiTheme="majorBidi" w:cstheme="majorBidi"/>
                <w:color w:val="000000"/>
                <w:sz w:val="24"/>
                <w:lang w:eastAsia="id-ID"/>
              </w:rPr>
              <w:t xml:space="preserve">disgraphia dan diskalkulia.  </w:t>
            </w:r>
            <w:r w:rsidRPr="006F738B">
              <w:rPr>
                <w:rFonts w:asciiTheme="majorBidi" w:eastAsia="Times New Roman" w:hAnsiTheme="majorBidi" w:cstheme="majorBidi"/>
                <w:color w:val="000000"/>
                <w:sz w:val="24"/>
                <w:lang w:eastAsia="id-ID"/>
              </w:rPr>
              <w:t xml:space="preserve">   </w:t>
            </w:r>
          </w:p>
        </w:tc>
        <w:tc>
          <w:tcPr>
            <w:tcW w:w="1453" w:type="dxa"/>
            <w:tcBorders>
              <w:top w:val="single" w:sz="4" w:space="0" w:color="auto"/>
              <w:left w:val="nil"/>
              <w:bottom w:val="single" w:sz="4" w:space="0" w:color="auto"/>
              <w:right w:val="single" w:sz="4" w:space="0" w:color="auto"/>
            </w:tcBorders>
            <w:shd w:val="clear" w:color="auto" w:fill="auto"/>
            <w:vAlign w:val="center"/>
          </w:tcPr>
          <w:p w:rsidR="00D1168D" w:rsidRPr="00D1168D" w:rsidRDefault="00D1168D" w:rsidP="003F66B7">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5</w:t>
            </w:r>
          </w:p>
        </w:tc>
        <w:tc>
          <w:tcPr>
            <w:tcW w:w="934" w:type="dxa"/>
            <w:gridSpan w:val="3"/>
            <w:tcBorders>
              <w:top w:val="single" w:sz="4" w:space="0" w:color="auto"/>
              <w:left w:val="nil"/>
              <w:bottom w:val="single" w:sz="4" w:space="0" w:color="auto"/>
              <w:right w:val="single" w:sz="4" w:space="0" w:color="auto"/>
            </w:tcBorders>
            <w:shd w:val="clear" w:color="auto" w:fill="auto"/>
          </w:tcPr>
          <w:p w:rsidR="00D1168D" w:rsidRPr="00F66BA5" w:rsidRDefault="00D1168D" w:rsidP="00073562">
            <w:pPr>
              <w:spacing w:after="0" w:line="240" w:lineRule="auto"/>
              <w:jc w:val="center"/>
              <w:rPr>
                <w:rFonts w:asciiTheme="majorBidi" w:eastAsia="Times New Roman" w:hAnsiTheme="majorBidi" w:cstheme="majorBidi"/>
                <w:color w:val="000000"/>
                <w:lang w:eastAsia="id-ID"/>
              </w:rPr>
            </w:pPr>
            <w:r w:rsidRPr="00F66BA5">
              <w:rPr>
                <w:rFonts w:asciiTheme="majorBidi" w:eastAsia="Times New Roman" w:hAnsiTheme="majorBidi" w:cstheme="majorBidi"/>
                <w:color w:val="000000"/>
                <w:lang w:eastAsia="id-ID"/>
              </w:rPr>
              <w:t>2 x 50 Menit</w:t>
            </w:r>
          </w:p>
        </w:tc>
        <w:tc>
          <w:tcPr>
            <w:tcW w:w="1331" w:type="dxa"/>
            <w:tcBorders>
              <w:top w:val="single" w:sz="4" w:space="0" w:color="auto"/>
              <w:left w:val="nil"/>
              <w:bottom w:val="single" w:sz="4" w:space="0" w:color="auto"/>
              <w:right w:val="single" w:sz="4" w:space="0" w:color="auto"/>
            </w:tcBorders>
            <w:shd w:val="clear" w:color="auto" w:fill="auto"/>
            <w:vAlign w:val="center"/>
          </w:tcPr>
          <w:p w:rsidR="00D1168D" w:rsidRPr="002C6E09" w:rsidRDefault="002C6E09" w:rsidP="002C6E09">
            <w:pPr>
              <w:jc w:val="center"/>
              <w:rPr>
                <w:rFonts w:ascii="Times New Roman" w:hAnsi="Times New Roman" w:cs="Times New Roman"/>
              </w:rPr>
            </w:pPr>
            <w:r>
              <w:rPr>
                <w:rFonts w:ascii="Times New Roman" w:hAnsi="Times New Roman" w:cs="Times New Roman"/>
              </w:rPr>
              <w:t>11,12,13,14</w:t>
            </w:r>
          </w:p>
        </w:tc>
      </w:tr>
      <w:tr w:rsidR="00D1168D" w:rsidRPr="00F66BA5" w:rsidTr="006955F4">
        <w:trPr>
          <w:trHeight w:val="50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1168D" w:rsidRPr="00F66BA5" w:rsidRDefault="00D1168D" w:rsidP="003F66B7">
            <w:pPr>
              <w:spacing w:after="0" w:line="240" w:lineRule="auto"/>
              <w:jc w:val="center"/>
              <w:rPr>
                <w:rFonts w:asciiTheme="majorBidi" w:eastAsia="Times New Roman" w:hAnsiTheme="majorBidi" w:cstheme="majorBidi"/>
                <w:b/>
                <w:bCs/>
                <w:color w:val="000000"/>
                <w:lang w:val="en-US" w:eastAsia="id-ID"/>
              </w:rPr>
            </w:pP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D1168D" w:rsidRPr="00F66BA5" w:rsidRDefault="00D1168D" w:rsidP="003F66B7">
            <w:pPr>
              <w:spacing w:after="0" w:line="240" w:lineRule="auto"/>
              <w:jc w:val="center"/>
              <w:rPr>
                <w:rFonts w:asciiTheme="majorBidi" w:eastAsia="Times New Roman" w:hAnsiTheme="majorBidi" w:cstheme="majorBidi"/>
                <w:b/>
                <w:bCs/>
                <w:color w:val="000000"/>
                <w:lang w:eastAsia="id-ID"/>
              </w:rPr>
            </w:pPr>
            <w:r w:rsidRPr="00F66BA5">
              <w:rPr>
                <w:rFonts w:asciiTheme="majorBidi" w:eastAsia="Times New Roman" w:hAnsiTheme="majorBidi" w:cstheme="majorBidi"/>
                <w:b/>
                <w:bCs/>
                <w:color w:val="000000"/>
                <w:lang w:eastAsia="id-ID"/>
              </w:rPr>
              <w:t>16</w:t>
            </w:r>
          </w:p>
        </w:tc>
        <w:tc>
          <w:tcPr>
            <w:tcW w:w="1102" w:type="dxa"/>
            <w:gridSpan w:val="2"/>
            <w:tcBorders>
              <w:top w:val="single" w:sz="4" w:space="0" w:color="auto"/>
              <w:left w:val="nil"/>
              <w:bottom w:val="single" w:sz="4" w:space="0" w:color="auto"/>
              <w:right w:val="single" w:sz="4" w:space="0" w:color="auto"/>
            </w:tcBorders>
            <w:shd w:val="clear" w:color="auto" w:fill="auto"/>
            <w:vAlign w:val="center"/>
          </w:tcPr>
          <w:p w:rsidR="00D1168D" w:rsidRPr="00A64E5C" w:rsidRDefault="00D1168D" w:rsidP="003F66B7">
            <w:pPr>
              <w:spacing w:after="0" w:line="240" w:lineRule="auto"/>
              <w:jc w:val="center"/>
              <w:rPr>
                <w:rFonts w:asciiTheme="majorBidi" w:eastAsia="Times New Roman" w:hAnsiTheme="majorBidi" w:cstheme="majorBidi"/>
                <w:b/>
                <w:color w:val="000000"/>
                <w:lang w:eastAsia="id-ID"/>
              </w:rPr>
            </w:pPr>
            <w:r w:rsidRPr="00A64E5C">
              <w:rPr>
                <w:rFonts w:asciiTheme="majorBidi" w:eastAsia="Times New Roman" w:hAnsiTheme="majorBidi" w:cstheme="majorBidi"/>
                <w:b/>
                <w:color w:val="000000"/>
                <w:lang w:eastAsia="id-ID"/>
              </w:rPr>
              <w:t>UAS</w:t>
            </w:r>
          </w:p>
        </w:tc>
        <w:tc>
          <w:tcPr>
            <w:tcW w:w="8380" w:type="dxa"/>
            <w:gridSpan w:val="8"/>
            <w:tcBorders>
              <w:top w:val="single" w:sz="4" w:space="0" w:color="auto"/>
              <w:left w:val="nil"/>
              <w:bottom w:val="single" w:sz="4" w:space="0" w:color="auto"/>
              <w:right w:val="single" w:sz="4" w:space="0" w:color="auto"/>
            </w:tcBorders>
            <w:shd w:val="clear" w:color="auto" w:fill="auto"/>
            <w:vAlign w:val="center"/>
          </w:tcPr>
          <w:p w:rsidR="00D1168D" w:rsidRPr="00A64E5C" w:rsidRDefault="00D1168D" w:rsidP="003F66B7">
            <w:pPr>
              <w:spacing w:after="0" w:line="240" w:lineRule="auto"/>
              <w:jc w:val="center"/>
              <w:rPr>
                <w:rFonts w:asciiTheme="majorBidi" w:eastAsia="Times New Roman" w:hAnsiTheme="majorBidi" w:cstheme="majorBidi"/>
                <w:b/>
                <w:color w:val="000000"/>
                <w:lang w:eastAsia="id-ID"/>
              </w:rPr>
            </w:pPr>
            <w:r w:rsidRPr="00A64E5C">
              <w:rPr>
                <w:rFonts w:asciiTheme="majorBidi" w:eastAsia="Times New Roman" w:hAnsiTheme="majorBidi" w:cstheme="majorBidi"/>
                <w:b/>
                <w:color w:val="000000"/>
                <w:lang w:eastAsia="id-ID"/>
              </w:rPr>
              <w:t>TES TERTULIS</w:t>
            </w:r>
          </w:p>
        </w:tc>
        <w:tc>
          <w:tcPr>
            <w:tcW w:w="1459" w:type="dxa"/>
            <w:gridSpan w:val="2"/>
            <w:tcBorders>
              <w:top w:val="single" w:sz="4" w:space="0" w:color="auto"/>
              <w:left w:val="nil"/>
              <w:bottom w:val="single" w:sz="4" w:space="0" w:color="auto"/>
              <w:right w:val="single" w:sz="4" w:space="0" w:color="auto"/>
            </w:tcBorders>
            <w:shd w:val="clear" w:color="auto" w:fill="auto"/>
            <w:vAlign w:val="center"/>
          </w:tcPr>
          <w:p w:rsidR="00D1168D" w:rsidRPr="00A64E5C" w:rsidRDefault="00D1168D" w:rsidP="00D1168D">
            <w:pPr>
              <w:spacing w:after="0" w:line="240" w:lineRule="auto"/>
              <w:jc w:val="center"/>
              <w:rPr>
                <w:rFonts w:asciiTheme="majorBidi" w:eastAsia="Times New Roman" w:hAnsiTheme="majorBidi" w:cstheme="majorBidi"/>
                <w:b/>
                <w:color w:val="000000"/>
                <w:lang w:eastAsia="id-ID"/>
              </w:rPr>
            </w:pPr>
            <w:r>
              <w:rPr>
                <w:rFonts w:asciiTheme="majorBidi" w:eastAsia="Times New Roman" w:hAnsiTheme="majorBidi" w:cstheme="majorBidi"/>
                <w:b/>
                <w:color w:val="000000"/>
                <w:lang w:eastAsia="id-ID"/>
              </w:rPr>
              <w:t>20</w:t>
            </w: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D1168D" w:rsidRPr="00A64E5C" w:rsidRDefault="00D1168D" w:rsidP="00D1168D">
            <w:pPr>
              <w:spacing w:after="0" w:line="240" w:lineRule="auto"/>
              <w:jc w:val="center"/>
              <w:rPr>
                <w:rFonts w:asciiTheme="majorBidi" w:eastAsia="Times New Roman" w:hAnsiTheme="majorBidi" w:cstheme="majorBidi"/>
                <w:b/>
                <w:color w:val="000000"/>
                <w:lang w:eastAsia="id-ID"/>
              </w:rPr>
            </w:pPr>
            <w:r w:rsidRPr="00F66BA5">
              <w:rPr>
                <w:rFonts w:asciiTheme="majorBidi" w:eastAsia="Times New Roman" w:hAnsiTheme="majorBidi" w:cstheme="majorBidi"/>
                <w:color w:val="000000"/>
                <w:lang w:eastAsia="id-ID"/>
              </w:rPr>
              <w:t>2 x 50 Menit</w:t>
            </w:r>
          </w:p>
        </w:tc>
        <w:tc>
          <w:tcPr>
            <w:tcW w:w="1372" w:type="dxa"/>
            <w:gridSpan w:val="3"/>
            <w:tcBorders>
              <w:top w:val="single" w:sz="4" w:space="0" w:color="auto"/>
              <w:left w:val="nil"/>
              <w:bottom w:val="single" w:sz="4" w:space="0" w:color="auto"/>
              <w:right w:val="single" w:sz="4" w:space="0" w:color="auto"/>
            </w:tcBorders>
            <w:shd w:val="clear" w:color="auto" w:fill="auto"/>
            <w:vAlign w:val="center"/>
          </w:tcPr>
          <w:p w:rsidR="00D1168D" w:rsidRPr="00A64E5C" w:rsidRDefault="00D1168D" w:rsidP="002C6E09">
            <w:pPr>
              <w:spacing w:after="0" w:line="240" w:lineRule="auto"/>
              <w:jc w:val="center"/>
              <w:rPr>
                <w:rFonts w:asciiTheme="majorBidi" w:eastAsia="Times New Roman" w:hAnsiTheme="majorBidi" w:cstheme="majorBidi"/>
                <w:b/>
                <w:color w:val="000000"/>
                <w:lang w:eastAsia="id-ID"/>
              </w:rPr>
            </w:pPr>
          </w:p>
        </w:tc>
      </w:tr>
      <w:tr w:rsidR="00D1168D" w:rsidRPr="00F66BA5" w:rsidTr="006955F4">
        <w:trPr>
          <w:gridAfter w:val="1"/>
          <w:wAfter w:w="13" w:type="dxa"/>
          <w:trHeight w:val="416"/>
        </w:trPr>
        <w:tc>
          <w:tcPr>
            <w:tcW w:w="672"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D1168D" w:rsidRPr="00F66BA5" w:rsidRDefault="00D1168D" w:rsidP="003F66B7">
            <w:pPr>
              <w:spacing w:after="0" w:line="240" w:lineRule="auto"/>
              <w:jc w:val="center"/>
              <w:rPr>
                <w:rFonts w:asciiTheme="majorBidi" w:eastAsia="Times New Roman" w:hAnsiTheme="majorBidi" w:cstheme="majorBidi"/>
                <w:b/>
                <w:bCs/>
                <w:color w:val="000000"/>
                <w:lang w:val="en-US" w:eastAsia="id-ID"/>
              </w:rPr>
            </w:pPr>
            <w:r w:rsidRPr="00F66BA5">
              <w:rPr>
                <w:rFonts w:asciiTheme="majorBidi" w:eastAsia="Times New Roman" w:hAnsiTheme="majorBidi" w:cstheme="majorBidi"/>
                <w:b/>
                <w:bCs/>
                <w:color w:val="000000"/>
                <w:lang w:val="en-US" w:eastAsia="id-ID"/>
              </w:rPr>
              <w:t>REFERENSI</w:t>
            </w:r>
          </w:p>
        </w:tc>
        <w:tc>
          <w:tcPr>
            <w:tcW w:w="13826" w:type="dxa"/>
            <w:gridSpan w:val="17"/>
            <w:tcBorders>
              <w:top w:val="single" w:sz="4" w:space="0" w:color="auto"/>
              <w:left w:val="single" w:sz="4" w:space="0" w:color="auto"/>
              <w:bottom w:val="single" w:sz="8" w:space="0" w:color="auto"/>
              <w:right w:val="single" w:sz="8" w:space="0" w:color="000000"/>
            </w:tcBorders>
            <w:shd w:val="clear" w:color="000000" w:fill="FFFFFF"/>
            <w:vAlign w:val="center"/>
          </w:tcPr>
          <w:p w:rsidR="00D1168D" w:rsidRPr="00326252"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Abdurahman, M. (2003). </w:t>
            </w:r>
            <w:r w:rsidRPr="00326252">
              <w:rPr>
                <w:rFonts w:ascii="Times New Roman" w:hAnsi="Times New Roman" w:cs="Times New Roman"/>
                <w:i/>
                <w:iCs/>
                <w:sz w:val="24"/>
                <w:szCs w:val="24"/>
              </w:rPr>
              <w:t>Pendidikan bagi Anak Berkebutuhan Belajar</w:t>
            </w:r>
            <w:r w:rsidRPr="00326252">
              <w:rPr>
                <w:rFonts w:ascii="Times New Roman" w:hAnsi="Times New Roman" w:cs="Times New Roman"/>
                <w:sz w:val="24"/>
                <w:szCs w:val="24"/>
              </w:rPr>
              <w:t>. Jakarta : Rineka</w:t>
            </w:r>
            <w:r>
              <w:rPr>
                <w:rFonts w:ascii="Times New Roman" w:hAnsi="Times New Roman" w:cs="Times New Roman"/>
                <w:sz w:val="24"/>
                <w:szCs w:val="24"/>
              </w:rPr>
              <w:t xml:space="preserve"> </w:t>
            </w:r>
            <w:r w:rsidRPr="00326252">
              <w:rPr>
                <w:rFonts w:ascii="Times New Roman" w:hAnsi="Times New Roman" w:cs="Times New Roman"/>
                <w:sz w:val="24"/>
                <w:szCs w:val="24"/>
              </w:rPr>
              <w:t>Cipta.</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Alur mitha and Jenifer Eand. (2003). Early Intervention in Inclusive Education in</w:t>
            </w:r>
            <w:r>
              <w:rPr>
                <w:rFonts w:ascii="Times New Roman" w:hAnsi="Times New Roman" w:cs="Times New Roman"/>
                <w:sz w:val="24"/>
                <w:szCs w:val="24"/>
              </w:rPr>
              <w:t xml:space="preserve"> </w:t>
            </w:r>
            <w:r w:rsidRPr="00326252">
              <w:rPr>
                <w:rFonts w:ascii="Times New Roman" w:hAnsi="Times New Roman" w:cs="Times New Roman"/>
                <w:sz w:val="24"/>
                <w:szCs w:val="24"/>
              </w:rPr>
              <w:t>Munbai. India : UNICEF.</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Baihaqi. MIF dan M. Sugraemu. (2006). </w:t>
            </w:r>
            <w:r w:rsidRPr="00326252">
              <w:rPr>
                <w:rFonts w:ascii="Times New Roman" w:hAnsi="Times New Roman" w:cs="Times New Roman"/>
                <w:i/>
                <w:iCs/>
                <w:sz w:val="24"/>
                <w:szCs w:val="24"/>
              </w:rPr>
              <w:t>Memahami dan Membantu anak ADHD</w:t>
            </w:r>
            <w:r w:rsidRPr="00326252">
              <w:rPr>
                <w:rFonts w:ascii="Times New Roman" w:hAnsi="Times New Roman" w:cs="Times New Roman"/>
                <w:sz w:val="24"/>
                <w:szCs w:val="24"/>
              </w:rPr>
              <w:t>.</w:t>
            </w:r>
            <w:r>
              <w:rPr>
                <w:rFonts w:ascii="Times New Roman" w:hAnsi="Times New Roman" w:cs="Times New Roman"/>
                <w:sz w:val="24"/>
                <w:szCs w:val="24"/>
              </w:rPr>
              <w:t xml:space="preserve"> </w:t>
            </w:r>
            <w:r w:rsidRPr="00326252">
              <w:rPr>
                <w:rFonts w:ascii="Times New Roman" w:hAnsi="Times New Roman" w:cs="Times New Roman"/>
                <w:sz w:val="24"/>
                <w:szCs w:val="24"/>
              </w:rPr>
              <w:t>Bandung : Rafika Aditama.</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Delphie, Bandi. (2005). </w:t>
            </w:r>
            <w:r w:rsidRPr="00326252">
              <w:rPr>
                <w:rFonts w:ascii="Times New Roman" w:hAnsi="Times New Roman" w:cs="Times New Roman"/>
                <w:i/>
                <w:iCs/>
                <w:sz w:val="24"/>
                <w:szCs w:val="24"/>
              </w:rPr>
              <w:t>Pembelajaran Anak Berkebutuhan Khusus</w:t>
            </w:r>
            <w:r w:rsidRPr="00326252">
              <w:rPr>
                <w:rFonts w:ascii="Times New Roman" w:hAnsi="Times New Roman" w:cs="Times New Roman"/>
                <w:sz w:val="24"/>
                <w:szCs w:val="24"/>
              </w:rPr>
              <w:t>. Bandung : Rafika</w:t>
            </w:r>
            <w:r>
              <w:rPr>
                <w:rFonts w:ascii="Times New Roman" w:hAnsi="Times New Roman" w:cs="Times New Roman"/>
                <w:sz w:val="24"/>
                <w:szCs w:val="24"/>
              </w:rPr>
              <w:t xml:space="preserve"> </w:t>
            </w:r>
            <w:r w:rsidRPr="00326252">
              <w:rPr>
                <w:rFonts w:ascii="Times New Roman" w:hAnsi="Times New Roman" w:cs="Times New Roman"/>
                <w:sz w:val="24"/>
                <w:szCs w:val="24"/>
              </w:rPr>
              <w:t>Aditama.</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Fonteneble, Don. H. (1983). </w:t>
            </w:r>
            <w:r w:rsidRPr="00326252">
              <w:rPr>
                <w:rFonts w:ascii="Times New Roman" w:hAnsi="Times New Roman" w:cs="Times New Roman"/>
                <w:i/>
                <w:iCs/>
                <w:sz w:val="24"/>
                <w:szCs w:val="24"/>
              </w:rPr>
              <w:t>Understanding and Managing Overactive Children</w:t>
            </w:r>
            <w:r w:rsidRPr="00326252">
              <w:rPr>
                <w:rFonts w:ascii="Times New Roman" w:hAnsi="Times New Roman" w:cs="Times New Roman"/>
                <w:sz w:val="24"/>
                <w:szCs w:val="24"/>
              </w:rPr>
              <w:t>. USA :Prentice Hall Inc.</w:t>
            </w:r>
            <w:r>
              <w:rPr>
                <w:rFonts w:ascii="Times New Roman" w:hAnsi="Times New Roman" w:cs="Times New Roman"/>
                <w:sz w:val="24"/>
                <w:szCs w:val="24"/>
              </w:rPr>
              <w:t xml:space="preserve"> </w:t>
            </w:r>
            <w:r w:rsidRPr="00326252">
              <w:rPr>
                <w:rFonts w:ascii="Times New Roman" w:hAnsi="Times New Roman" w:cs="Times New Roman"/>
                <w:sz w:val="24"/>
                <w:szCs w:val="24"/>
              </w:rPr>
              <w:t xml:space="preserve">Friln, Mrilin. (2005). </w:t>
            </w:r>
            <w:r w:rsidRPr="00326252">
              <w:rPr>
                <w:rFonts w:ascii="Times New Roman" w:hAnsi="Times New Roman" w:cs="Times New Roman"/>
                <w:i/>
                <w:iCs/>
                <w:sz w:val="24"/>
                <w:szCs w:val="24"/>
              </w:rPr>
              <w:t>Special Education</w:t>
            </w:r>
            <w:r w:rsidRPr="00326252">
              <w:rPr>
                <w:rFonts w:ascii="Times New Roman" w:hAnsi="Times New Roman" w:cs="Times New Roman"/>
                <w:sz w:val="24"/>
                <w:szCs w:val="24"/>
              </w:rPr>
              <w:t>. USA : Plarson Education : Inc.</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Johnsen Berit, H and Mrian D, Skjorten. (2003). </w:t>
            </w:r>
            <w:r w:rsidRPr="00326252">
              <w:rPr>
                <w:rFonts w:ascii="Times New Roman" w:hAnsi="Times New Roman" w:cs="Times New Roman"/>
                <w:i/>
                <w:iCs/>
                <w:sz w:val="24"/>
                <w:szCs w:val="24"/>
              </w:rPr>
              <w:t>Menuju Inklusif</w:t>
            </w:r>
            <w:r w:rsidRPr="00326252">
              <w:rPr>
                <w:rFonts w:ascii="Times New Roman" w:hAnsi="Times New Roman" w:cs="Times New Roman"/>
                <w:sz w:val="24"/>
                <w:szCs w:val="24"/>
              </w:rPr>
              <w:t>. Bandung : BPS. UPI.</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Nasichin. (2002). </w:t>
            </w:r>
            <w:r w:rsidRPr="00326252">
              <w:rPr>
                <w:rFonts w:ascii="Times New Roman" w:hAnsi="Times New Roman" w:cs="Times New Roman"/>
                <w:i/>
                <w:iCs/>
                <w:sz w:val="24"/>
                <w:szCs w:val="24"/>
              </w:rPr>
              <w:t>Layanan Pendidikan Inklusif bagi Anak Berkebutuhan Khusus</w:t>
            </w:r>
            <w:r w:rsidRPr="00326252">
              <w:rPr>
                <w:rFonts w:ascii="Times New Roman" w:hAnsi="Times New Roman" w:cs="Times New Roman"/>
                <w:sz w:val="24"/>
                <w:szCs w:val="24"/>
              </w:rPr>
              <w:t>. Jakarta :</w:t>
            </w:r>
            <w:r>
              <w:rPr>
                <w:rFonts w:ascii="Times New Roman" w:hAnsi="Times New Roman" w:cs="Times New Roman"/>
                <w:sz w:val="24"/>
                <w:szCs w:val="24"/>
              </w:rPr>
              <w:t xml:space="preserve"> </w:t>
            </w:r>
            <w:r w:rsidRPr="00326252">
              <w:rPr>
                <w:rFonts w:ascii="Times New Roman" w:hAnsi="Times New Roman" w:cs="Times New Roman"/>
                <w:sz w:val="24"/>
                <w:szCs w:val="24"/>
              </w:rPr>
              <w:t>Direktorat PLB.</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Pokan Imran, M. (1986). </w:t>
            </w:r>
            <w:r w:rsidRPr="00326252">
              <w:rPr>
                <w:rFonts w:ascii="Times New Roman" w:hAnsi="Times New Roman" w:cs="Times New Roman"/>
                <w:i/>
                <w:iCs/>
                <w:sz w:val="24"/>
                <w:szCs w:val="24"/>
              </w:rPr>
              <w:t>Masalah Anak dan Anak Bermasalah</w:t>
            </w:r>
            <w:r w:rsidRPr="00326252">
              <w:rPr>
                <w:rFonts w:ascii="Times New Roman" w:hAnsi="Times New Roman" w:cs="Times New Roman"/>
                <w:sz w:val="24"/>
                <w:szCs w:val="24"/>
              </w:rPr>
              <w:t>. Jakarta : Midas Surya</w:t>
            </w:r>
            <w:r>
              <w:rPr>
                <w:rFonts w:ascii="Times New Roman" w:hAnsi="Times New Roman" w:cs="Times New Roman"/>
                <w:sz w:val="24"/>
                <w:szCs w:val="24"/>
              </w:rPr>
              <w:t xml:space="preserve"> </w:t>
            </w:r>
            <w:r w:rsidRPr="00326252">
              <w:rPr>
                <w:rFonts w:ascii="Times New Roman" w:hAnsi="Times New Roman" w:cs="Times New Roman"/>
                <w:sz w:val="24"/>
                <w:szCs w:val="24"/>
              </w:rPr>
              <w:t>Cisatindo.</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Semiawan, Conary. (1997). </w:t>
            </w:r>
            <w:r w:rsidRPr="00326252">
              <w:rPr>
                <w:rFonts w:ascii="Times New Roman" w:hAnsi="Times New Roman" w:cs="Times New Roman"/>
                <w:i/>
                <w:iCs/>
                <w:sz w:val="24"/>
                <w:szCs w:val="24"/>
              </w:rPr>
              <w:t xml:space="preserve">Perspektif Pendidikan Anak Berbakat. </w:t>
            </w:r>
            <w:r w:rsidRPr="00326252">
              <w:rPr>
                <w:rFonts w:ascii="Times New Roman" w:hAnsi="Times New Roman" w:cs="Times New Roman"/>
                <w:sz w:val="24"/>
                <w:szCs w:val="24"/>
              </w:rPr>
              <w:t>Jakarta : Grasindo.</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Sriutami, Soedarsono, Djamaludin. (2004). </w:t>
            </w:r>
            <w:r w:rsidRPr="00326252">
              <w:rPr>
                <w:rFonts w:ascii="Times New Roman" w:hAnsi="Times New Roman" w:cs="Times New Roman"/>
                <w:i/>
                <w:iCs/>
                <w:sz w:val="24"/>
                <w:szCs w:val="24"/>
              </w:rPr>
              <w:t>Masalah Autis</w:t>
            </w:r>
            <w:r>
              <w:rPr>
                <w:rFonts w:ascii="Times New Roman" w:hAnsi="Times New Roman" w:cs="Times New Roman"/>
                <w:sz w:val="24"/>
                <w:szCs w:val="24"/>
              </w:rPr>
              <w:t>. Jakarta : Direktorat PLB</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Suhandi, A. dkk. (1970). </w:t>
            </w:r>
            <w:r w:rsidRPr="00326252">
              <w:rPr>
                <w:rFonts w:ascii="Times New Roman" w:hAnsi="Times New Roman" w:cs="Times New Roman"/>
                <w:i/>
                <w:iCs/>
                <w:sz w:val="24"/>
                <w:szCs w:val="24"/>
              </w:rPr>
              <w:t>Selayang Pandang Mengenai Pendidikan dan Luar Biasa dan</w:t>
            </w:r>
            <w:r>
              <w:rPr>
                <w:rFonts w:ascii="Times New Roman" w:hAnsi="Times New Roman" w:cs="Times New Roman"/>
                <w:i/>
                <w:iCs/>
                <w:sz w:val="24"/>
                <w:szCs w:val="24"/>
              </w:rPr>
              <w:t xml:space="preserve"> </w:t>
            </w:r>
            <w:r w:rsidRPr="00326252">
              <w:rPr>
                <w:rFonts w:ascii="Times New Roman" w:hAnsi="Times New Roman" w:cs="Times New Roman"/>
                <w:i/>
                <w:iCs/>
                <w:sz w:val="24"/>
                <w:szCs w:val="24"/>
              </w:rPr>
              <w:t>Cara Menghadapi Anak Terbelakang Mental Bagi Guru-Guru SD</w:t>
            </w:r>
            <w:r w:rsidRPr="00326252">
              <w:rPr>
                <w:rFonts w:ascii="Times New Roman" w:hAnsi="Times New Roman" w:cs="Times New Roman"/>
                <w:sz w:val="24"/>
                <w:szCs w:val="24"/>
              </w:rPr>
              <w:t>. Bandung :</w:t>
            </w:r>
            <w:r>
              <w:rPr>
                <w:rFonts w:ascii="Times New Roman" w:hAnsi="Times New Roman" w:cs="Times New Roman"/>
                <w:sz w:val="24"/>
                <w:szCs w:val="24"/>
              </w:rPr>
              <w:t xml:space="preserve"> </w:t>
            </w:r>
            <w:r w:rsidRPr="00326252">
              <w:rPr>
                <w:rFonts w:ascii="Times New Roman" w:hAnsi="Times New Roman" w:cs="Times New Roman"/>
                <w:sz w:val="24"/>
                <w:szCs w:val="24"/>
              </w:rPr>
              <w:t>SRWT.</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Tamsik, Udin. AM. (1988). </w:t>
            </w:r>
            <w:r w:rsidRPr="00326252">
              <w:rPr>
                <w:rFonts w:ascii="Times New Roman" w:hAnsi="Times New Roman" w:cs="Times New Roman"/>
                <w:i/>
                <w:iCs/>
                <w:sz w:val="24"/>
                <w:szCs w:val="24"/>
              </w:rPr>
              <w:t>Dasar-dasar Pendidikan Luar Biasa</w:t>
            </w:r>
            <w:r w:rsidRPr="00326252">
              <w:rPr>
                <w:rFonts w:ascii="Times New Roman" w:hAnsi="Times New Roman" w:cs="Times New Roman"/>
                <w:sz w:val="24"/>
                <w:szCs w:val="24"/>
              </w:rPr>
              <w:t>. Bandung : Epsilon</w:t>
            </w:r>
            <w:r>
              <w:rPr>
                <w:rFonts w:ascii="Times New Roman" w:hAnsi="Times New Roman" w:cs="Times New Roman"/>
                <w:sz w:val="24"/>
                <w:szCs w:val="24"/>
              </w:rPr>
              <w:t xml:space="preserve"> </w:t>
            </w:r>
            <w:r w:rsidRPr="00326252">
              <w:rPr>
                <w:rFonts w:ascii="Times New Roman" w:hAnsi="Times New Roman" w:cs="Times New Roman"/>
                <w:sz w:val="24"/>
                <w:szCs w:val="24"/>
              </w:rPr>
              <w:t>Group.</w:t>
            </w:r>
            <w:r>
              <w:rPr>
                <w:rFonts w:ascii="Times New Roman" w:hAnsi="Times New Roman" w:cs="Times New Roman"/>
                <w:sz w:val="24"/>
                <w:szCs w:val="24"/>
              </w:rPr>
              <w:t xml:space="preserve"> </w:t>
            </w:r>
          </w:p>
          <w:p w:rsidR="00D1168D" w:rsidRDefault="00D1168D" w:rsidP="003F66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6252">
              <w:rPr>
                <w:rFonts w:ascii="Times New Roman" w:hAnsi="Times New Roman" w:cs="Times New Roman"/>
                <w:sz w:val="24"/>
                <w:szCs w:val="24"/>
              </w:rPr>
              <w:t xml:space="preserve">Thomas David. (1978). </w:t>
            </w:r>
            <w:r w:rsidRPr="00326252">
              <w:rPr>
                <w:rFonts w:ascii="Times New Roman" w:hAnsi="Times New Roman" w:cs="Times New Roman"/>
                <w:i/>
                <w:iCs/>
                <w:sz w:val="24"/>
                <w:szCs w:val="24"/>
              </w:rPr>
              <w:t>The Social Psycology of Childhood Disability</w:t>
            </w:r>
            <w:r w:rsidRPr="00326252">
              <w:rPr>
                <w:rFonts w:ascii="Times New Roman" w:hAnsi="Times New Roman" w:cs="Times New Roman"/>
                <w:sz w:val="24"/>
                <w:szCs w:val="24"/>
              </w:rPr>
              <w:t>. USA:</w:t>
            </w:r>
            <w:r>
              <w:rPr>
                <w:rFonts w:ascii="Times New Roman" w:hAnsi="Times New Roman" w:cs="Times New Roman"/>
                <w:sz w:val="24"/>
                <w:szCs w:val="24"/>
              </w:rPr>
              <w:t xml:space="preserve"> </w:t>
            </w:r>
            <w:r w:rsidRPr="00326252">
              <w:rPr>
                <w:rFonts w:ascii="Times New Roman" w:hAnsi="Times New Roman" w:cs="Times New Roman"/>
                <w:sz w:val="24"/>
                <w:szCs w:val="24"/>
              </w:rPr>
              <w:t>Methaen&amp;Caltd.</w:t>
            </w:r>
          </w:p>
          <w:p w:rsidR="00D1168D" w:rsidRPr="00F66BA5" w:rsidRDefault="00D1168D" w:rsidP="003F66B7">
            <w:pPr>
              <w:pStyle w:val="ListParagraph"/>
              <w:numPr>
                <w:ilvl w:val="0"/>
                <w:numId w:val="8"/>
              </w:numPr>
              <w:spacing w:after="0" w:line="240" w:lineRule="auto"/>
              <w:rPr>
                <w:rFonts w:ascii="Times New Roman" w:eastAsia="Times New Roman" w:hAnsi="Times New Roman" w:cs="Times New Roman"/>
                <w:color w:val="000000"/>
                <w:lang w:val="en-ID" w:eastAsia="id-ID"/>
              </w:rPr>
            </w:pPr>
            <w:r w:rsidRPr="00326252">
              <w:rPr>
                <w:rFonts w:ascii="Times New Roman" w:hAnsi="Times New Roman" w:cs="Times New Roman"/>
                <w:sz w:val="24"/>
                <w:szCs w:val="24"/>
              </w:rPr>
              <w:t xml:space="preserve">Wall, WD Phd. (1979). </w:t>
            </w:r>
            <w:r w:rsidRPr="00326252">
              <w:rPr>
                <w:rFonts w:ascii="Times New Roman" w:hAnsi="Times New Roman" w:cs="Times New Roman"/>
                <w:i/>
                <w:iCs/>
                <w:sz w:val="24"/>
                <w:szCs w:val="24"/>
              </w:rPr>
              <w:t xml:space="preserve">Constructivie Education for Special Group Lodon </w:t>
            </w:r>
            <w:r w:rsidRPr="00326252">
              <w:rPr>
                <w:rFonts w:ascii="Times New Roman" w:hAnsi="Times New Roman" w:cs="Times New Roman"/>
                <w:sz w:val="24"/>
                <w:szCs w:val="24"/>
              </w:rPr>
              <w:t>: UNESCO.</w:t>
            </w:r>
          </w:p>
        </w:tc>
      </w:tr>
    </w:tbl>
    <w:p w:rsidR="00024C2A" w:rsidRDefault="00024C2A"/>
    <w:sectPr w:rsidR="00024C2A" w:rsidSect="009A23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42FC"/>
    <w:multiLevelType w:val="hybridMultilevel"/>
    <w:tmpl w:val="18D86DF2"/>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1">
    <w:nsid w:val="15DF31FE"/>
    <w:multiLevelType w:val="hybridMultilevel"/>
    <w:tmpl w:val="BB403BE6"/>
    <w:lvl w:ilvl="0" w:tplc="885CD390">
      <w:start w:val="8"/>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FE8359F"/>
    <w:multiLevelType w:val="hybridMultilevel"/>
    <w:tmpl w:val="B00AEFAE"/>
    <w:lvl w:ilvl="0" w:tplc="E4565DAE">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BC13B4"/>
    <w:multiLevelType w:val="hybridMultilevel"/>
    <w:tmpl w:val="3CC6FC98"/>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4">
    <w:nsid w:val="2BC61374"/>
    <w:multiLevelType w:val="hybridMultilevel"/>
    <w:tmpl w:val="B1D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93853"/>
    <w:multiLevelType w:val="hybridMultilevel"/>
    <w:tmpl w:val="F5AA4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3C2BA9"/>
    <w:multiLevelType w:val="hybridMultilevel"/>
    <w:tmpl w:val="EE783666"/>
    <w:lvl w:ilvl="0" w:tplc="0421000F">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7FA2B8D"/>
    <w:multiLevelType w:val="hybridMultilevel"/>
    <w:tmpl w:val="01E0541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51BB44C0"/>
    <w:multiLevelType w:val="hybridMultilevel"/>
    <w:tmpl w:val="B43E4904"/>
    <w:lvl w:ilvl="0" w:tplc="B26C5916">
      <w:start w:val="1"/>
      <w:numFmt w:val="decimal"/>
      <w:lvlText w:val="%1."/>
      <w:lvlJc w:val="left"/>
      <w:pPr>
        <w:ind w:left="360" w:hanging="360"/>
      </w:pPr>
      <w:rPr>
        <w:b w:val="0"/>
        <w:sz w:val="24"/>
      </w:rPr>
    </w:lvl>
    <w:lvl w:ilvl="1" w:tplc="04210019" w:tentative="1">
      <w:start w:val="1"/>
      <w:numFmt w:val="lowerLetter"/>
      <w:lvlText w:val="%2."/>
      <w:lvlJc w:val="left"/>
      <w:pPr>
        <w:ind w:left="872" w:hanging="360"/>
      </w:pPr>
    </w:lvl>
    <w:lvl w:ilvl="2" w:tplc="0421001B" w:tentative="1">
      <w:start w:val="1"/>
      <w:numFmt w:val="lowerRoman"/>
      <w:lvlText w:val="%3."/>
      <w:lvlJc w:val="right"/>
      <w:pPr>
        <w:ind w:left="1592" w:hanging="180"/>
      </w:pPr>
    </w:lvl>
    <w:lvl w:ilvl="3" w:tplc="0421000F" w:tentative="1">
      <w:start w:val="1"/>
      <w:numFmt w:val="decimal"/>
      <w:lvlText w:val="%4."/>
      <w:lvlJc w:val="left"/>
      <w:pPr>
        <w:ind w:left="2312" w:hanging="360"/>
      </w:pPr>
    </w:lvl>
    <w:lvl w:ilvl="4" w:tplc="04210019" w:tentative="1">
      <w:start w:val="1"/>
      <w:numFmt w:val="lowerLetter"/>
      <w:lvlText w:val="%5."/>
      <w:lvlJc w:val="left"/>
      <w:pPr>
        <w:ind w:left="3032" w:hanging="360"/>
      </w:pPr>
    </w:lvl>
    <w:lvl w:ilvl="5" w:tplc="0421001B" w:tentative="1">
      <w:start w:val="1"/>
      <w:numFmt w:val="lowerRoman"/>
      <w:lvlText w:val="%6."/>
      <w:lvlJc w:val="right"/>
      <w:pPr>
        <w:ind w:left="3752" w:hanging="180"/>
      </w:pPr>
    </w:lvl>
    <w:lvl w:ilvl="6" w:tplc="0421000F" w:tentative="1">
      <w:start w:val="1"/>
      <w:numFmt w:val="decimal"/>
      <w:lvlText w:val="%7."/>
      <w:lvlJc w:val="left"/>
      <w:pPr>
        <w:ind w:left="4472" w:hanging="360"/>
      </w:pPr>
    </w:lvl>
    <w:lvl w:ilvl="7" w:tplc="04210019" w:tentative="1">
      <w:start w:val="1"/>
      <w:numFmt w:val="lowerLetter"/>
      <w:lvlText w:val="%8."/>
      <w:lvlJc w:val="left"/>
      <w:pPr>
        <w:ind w:left="5192" w:hanging="360"/>
      </w:pPr>
    </w:lvl>
    <w:lvl w:ilvl="8" w:tplc="0421001B" w:tentative="1">
      <w:start w:val="1"/>
      <w:numFmt w:val="lowerRoman"/>
      <w:lvlText w:val="%9."/>
      <w:lvlJc w:val="right"/>
      <w:pPr>
        <w:ind w:left="5912" w:hanging="180"/>
      </w:pPr>
    </w:lvl>
  </w:abstractNum>
  <w:abstractNum w:abstractNumId="9">
    <w:nsid w:val="58D81E61"/>
    <w:multiLevelType w:val="hybridMultilevel"/>
    <w:tmpl w:val="5302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AB3CB9"/>
    <w:multiLevelType w:val="hybridMultilevel"/>
    <w:tmpl w:val="9B22E794"/>
    <w:lvl w:ilvl="0" w:tplc="0421000F">
      <w:start w:val="9"/>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068103C"/>
    <w:multiLevelType w:val="hybridMultilevel"/>
    <w:tmpl w:val="F3FC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1513A"/>
    <w:multiLevelType w:val="hybridMultilevel"/>
    <w:tmpl w:val="B07C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100EC4"/>
    <w:multiLevelType w:val="hybridMultilevel"/>
    <w:tmpl w:val="66E83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3"/>
  </w:num>
  <w:num w:numId="5">
    <w:abstractNumId w:val="9"/>
  </w:num>
  <w:num w:numId="6">
    <w:abstractNumId w:val="12"/>
  </w:num>
  <w:num w:numId="7">
    <w:abstractNumId w:val="7"/>
  </w:num>
  <w:num w:numId="8">
    <w:abstractNumId w:val="4"/>
  </w:num>
  <w:num w:numId="9">
    <w:abstractNumId w:val="13"/>
  </w:num>
  <w:num w:numId="10">
    <w:abstractNumId w:val="2"/>
  </w:num>
  <w:num w:numId="11">
    <w:abstractNumId w:val="6"/>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25"/>
    <w:rsid w:val="00024C2A"/>
    <w:rsid w:val="00073562"/>
    <w:rsid w:val="000B0DC1"/>
    <w:rsid w:val="00294353"/>
    <w:rsid w:val="002C6E09"/>
    <w:rsid w:val="00307A1C"/>
    <w:rsid w:val="003F66B7"/>
    <w:rsid w:val="00436DB4"/>
    <w:rsid w:val="004E6803"/>
    <w:rsid w:val="00631B23"/>
    <w:rsid w:val="006955F4"/>
    <w:rsid w:val="006F738B"/>
    <w:rsid w:val="00793731"/>
    <w:rsid w:val="007D5D07"/>
    <w:rsid w:val="009A2325"/>
    <w:rsid w:val="00A1279A"/>
    <w:rsid w:val="00A64E5C"/>
    <w:rsid w:val="00AB1FD4"/>
    <w:rsid w:val="00B44886"/>
    <w:rsid w:val="00D1168D"/>
    <w:rsid w:val="00D267E0"/>
    <w:rsid w:val="00E02615"/>
    <w:rsid w:val="00F1448E"/>
    <w:rsid w:val="00FB79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25"/>
    <w:pPr>
      <w:spacing w:after="160" w:line="259" w:lineRule="auto"/>
      <w:ind w:left="720"/>
      <w:contextualSpacing/>
    </w:pPr>
  </w:style>
  <w:style w:type="paragraph" w:customStyle="1" w:styleId="ColorfulList-Accent11">
    <w:name w:val="Colorful List - Accent 11"/>
    <w:basedOn w:val="Normal"/>
    <w:uiPriority w:val="34"/>
    <w:qFormat/>
    <w:rsid w:val="009A2325"/>
    <w:pPr>
      <w:ind w:left="720"/>
      <w:contextualSpacing/>
    </w:pPr>
    <w:rPr>
      <w:rFonts w:ascii="Calibri" w:eastAsia="Times New Roman" w:hAnsi="Calibri" w:cs="Arial"/>
      <w:lang w:val="en-US"/>
    </w:rPr>
  </w:style>
  <w:style w:type="table" w:styleId="TableGrid">
    <w:name w:val="Table Grid"/>
    <w:basedOn w:val="TableNormal"/>
    <w:uiPriority w:val="59"/>
    <w:rsid w:val="003F66B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25"/>
    <w:pPr>
      <w:spacing w:after="160" w:line="259" w:lineRule="auto"/>
      <w:ind w:left="720"/>
      <w:contextualSpacing/>
    </w:pPr>
  </w:style>
  <w:style w:type="paragraph" w:customStyle="1" w:styleId="ColorfulList-Accent11">
    <w:name w:val="Colorful List - Accent 11"/>
    <w:basedOn w:val="Normal"/>
    <w:uiPriority w:val="34"/>
    <w:qFormat/>
    <w:rsid w:val="009A2325"/>
    <w:pPr>
      <w:ind w:left="720"/>
      <w:contextualSpacing/>
    </w:pPr>
    <w:rPr>
      <w:rFonts w:ascii="Calibri" w:eastAsia="Times New Roman" w:hAnsi="Calibri" w:cs="Arial"/>
      <w:lang w:val="en-US"/>
    </w:rPr>
  </w:style>
  <w:style w:type="table" w:styleId="TableGrid">
    <w:name w:val="Table Grid"/>
    <w:basedOn w:val="TableNormal"/>
    <w:uiPriority w:val="59"/>
    <w:rsid w:val="003F66B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2019-07-06T22:24:00Z</dcterms:created>
  <dcterms:modified xsi:type="dcterms:W3CDTF">2019-07-07T09:11:00Z</dcterms:modified>
</cp:coreProperties>
</file>